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仿宋" w:hAnsi="仿宋" w:eastAsia="仿宋" w:cs="仿宋_GB2312"/>
          <w:sz w:val="30"/>
          <w:szCs w:val="30"/>
        </w:rPr>
      </w:pPr>
      <w:r>
        <w:rPr>
          <w:rFonts w:hint="eastAsia" w:ascii="仿宋" w:hAnsi="仿宋" w:eastAsia="仿宋" w:cs="仿宋_GB2312"/>
          <w:sz w:val="30"/>
          <w:szCs w:val="30"/>
        </w:rPr>
        <w:t>附件：</w:t>
      </w:r>
    </w:p>
    <w:p>
      <w:pPr>
        <w:spacing w:line="48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第四届“五个一百”网络精品申报作品信息表</w:t>
      </w:r>
    </w:p>
    <w:p>
      <w:pPr>
        <w:spacing w:line="480" w:lineRule="exact"/>
        <w:jc w:val="center"/>
        <w:rPr>
          <w:rFonts w:ascii="Times New Roman" w:hAnsi="Times New Roman" w:eastAsia="方正小标宋简体"/>
          <w:sz w:val="32"/>
          <w:szCs w:val="32"/>
        </w:rPr>
      </w:pPr>
    </w:p>
    <w:tbl>
      <w:tblPr>
        <w:tblStyle w:val="3"/>
        <w:tblW w:w="972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64"/>
        <w:gridCol w:w="1985"/>
        <w:gridCol w:w="992"/>
        <w:gridCol w:w="2209"/>
        <w:gridCol w:w="1125"/>
        <w:gridCol w:w="19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57" w:hRule="atLeast"/>
          <w:jc w:val="center"/>
        </w:trPr>
        <w:tc>
          <w:tcPr>
            <w:tcW w:w="1464" w:type="dxa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申报单位</w:t>
            </w:r>
          </w:p>
        </w:tc>
        <w:tc>
          <w:tcPr>
            <w:tcW w:w="1985" w:type="dxa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联系人</w:t>
            </w:r>
          </w:p>
        </w:tc>
        <w:tc>
          <w:tcPr>
            <w:tcW w:w="2209" w:type="dxa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25" w:type="dxa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联系方式</w:t>
            </w:r>
          </w:p>
        </w:tc>
        <w:tc>
          <w:tcPr>
            <w:tcW w:w="1954" w:type="dxa"/>
            <w:vAlign w:val="center"/>
          </w:tcPr>
          <w:p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9729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申报作品信息（可增加表格）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2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网络正能量榜样1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主要事迹简介（500字以内）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2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网络正能量榜样2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主要事迹简介（500字以内）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网络正能量文字作品1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（含标题、内容、效果等，</w:t>
            </w:r>
            <w:r>
              <w:rPr>
                <w:rFonts w:hint="eastAsia" w:asciiTheme="minorEastAsia" w:hAnsiTheme="minorEastAsia"/>
                <w:color w:val="7F7F7F"/>
                <w:sz w:val="24"/>
              </w:rPr>
              <w:t>200字以内</w:t>
            </w:r>
            <w:r>
              <w:rPr>
                <w:rFonts w:hint="eastAsia" w:asciiTheme="minorEastAsia" w:hAnsiTheme="minor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网络正能量文字作品2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（含标题、内容、效果等，</w:t>
            </w:r>
            <w:r>
              <w:rPr>
                <w:rFonts w:hint="eastAsia" w:asciiTheme="minorEastAsia" w:hAnsiTheme="minorEastAsia"/>
                <w:color w:val="7F7F7F"/>
                <w:sz w:val="24"/>
              </w:rPr>
              <w:t>200字以内</w:t>
            </w:r>
            <w:r>
              <w:rPr>
                <w:rFonts w:hint="eastAsia" w:asciiTheme="minorEastAsia" w:hAnsiTheme="minor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网络正能量图片1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（含标题、内容、效果等，200字以内）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网络正能量图片2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（含标题、内容、效果等，200字以内）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网络正能量音视频作品1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（含标题、内容、效果等，200字以内）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网络正能量音视频作品2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（含标题、内容、效果等，200字以内）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网络正能量专题活动1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活动简介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（含标题、背景、策划、导向、互动等</w:t>
            </w:r>
            <w:r>
              <w:rPr>
                <w:rFonts w:hint="eastAsia" w:asciiTheme="minorEastAsia" w:hAnsiTheme="minorEastAsia"/>
                <w:color w:val="7F7F7F"/>
                <w:sz w:val="24"/>
              </w:rPr>
              <w:t>200字以内</w:t>
            </w:r>
            <w:r>
              <w:rPr>
                <w:rFonts w:hint="eastAsia" w:asciiTheme="minorEastAsia" w:hAnsiTheme="minor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restart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网络正能量专题活动2</w:t>
            </w: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活动简介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（含标题、背景、策划、导向、互动等</w:t>
            </w:r>
            <w:r>
              <w:rPr>
                <w:rFonts w:hint="eastAsia" w:asciiTheme="minorEastAsia" w:hAnsiTheme="minorEastAsia"/>
                <w:color w:val="7F7F7F"/>
                <w:sz w:val="24"/>
              </w:rPr>
              <w:t>200字以内</w:t>
            </w:r>
            <w:r>
              <w:rPr>
                <w:rFonts w:hint="eastAsia" w:asciiTheme="minorEastAsia" w:hAnsiTheme="minor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86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作者简介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作品链接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首发原始链接，即非转载链接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首发平台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首发平台具体名称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0" w:hRule="atLeast"/>
          <w:jc w:val="center"/>
        </w:trPr>
        <w:tc>
          <w:tcPr>
            <w:tcW w:w="1464" w:type="dxa"/>
            <w:vMerge w:val="continue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推荐方式</w:t>
            </w:r>
          </w:p>
        </w:tc>
        <w:tc>
          <w:tcPr>
            <w:tcW w:w="6280" w:type="dxa"/>
            <w:gridSpan w:val="4"/>
            <w:vAlign w:val="center"/>
          </w:tcPr>
          <w:p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○单位推荐　　○个人自荐　　○他人推荐</w:t>
            </w:r>
          </w:p>
        </w:tc>
      </w:tr>
    </w:tbl>
    <w:p>
      <w:pPr>
        <w:spacing w:line="570" w:lineRule="exact"/>
        <w:rPr>
          <w:rFonts w:asciiTheme="minorEastAsia" w:hAnsiTheme="minorEastAsia"/>
          <w:spacing w:val="10"/>
          <w:sz w:val="32"/>
          <w:szCs w:val="32"/>
        </w:rPr>
      </w:pPr>
    </w:p>
    <w:p/>
    <w:p>
      <w:bookmarkStart w:id="0" w:name="_GoBack"/>
      <w:bookmarkEnd w:id="0"/>
    </w:p>
    <w:sectPr>
      <w:pgSz w:w="11906" w:h="16838"/>
      <w:pgMar w:top="1588" w:right="1418" w:bottom="158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A554E"/>
    <w:rsid w:val="4C4A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2019-03-15T06:41:00Z</dcterms:created>
  <dc:creator>依依</dc:creator>
  <cp:lastModifiedBy>依依</cp:lastModifiedBy>
  <dcterms:modified xsi:type="dcterms:W3CDTF">2019-03-15T06:42:17Z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