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E7EF3" w:rsidRDefault="004E7EF3">
      <w:pPr>
        <w:widowControl/>
        <w:textAlignment w:val="center"/>
        <w:rPr>
          <w:rFonts w:ascii="宋体" w:cs="黑体"/>
          <w:color w:val="000000"/>
          <w:sz w:val="28"/>
          <w:szCs w:val="28"/>
        </w:rPr>
      </w:pPr>
    </w:p>
    <w:p w:rsidR="004E7EF3" w:rsidRDefault="004E7EF3">
      <w:pPr>
        <w:widowControl/>
        <w:textAlignment w:val="center"/>
        <w:rPr>
          <w:rFonts w:ascii="宋体" w:cs="黑体"/>
          <w:color w:val="000000"/>
          <w:sz w:val="28"/>
          <w:szCs w:val="28"/>
        </w:rPr>
      </w:pPr>
      <w:r>
        <w:rPr>
          <w:rFonts w:ascii="宋体" w:hAnsi="宋体" w:cs="黑体" w:hint="eastAsia"/>
          <w:color w:val="000000"/>
          <w:sz w:val="28"/>
          <w:szCs w:val="28"/>
        </w:rPr>
        <w:t>附件</w:t>
      </w:r>
      <w:r w:rsidR="00A42135">
        <w:rPr>
          <w:rFonts w:ascii="宋体" w:hAnsi="宋体" w:cs="黑体" w:hint="eastAsia"/>
          <w:color w:val="000000"/>
          <w:sz w:val="28"/>
          <w:szCs w:val="28"/>
        </w:rPr>
        <w:t>2</w:t>
      </w:r>
      <w:r>
        <w:rPr>
          <w:rFonts w:ascii="宋体" w:hAnsi="宋体" w:cs="黑体" w:hint="eastAsia"/>
          <w:color w:val="000000"/>
          <w:sz w:val="28"/>
          <w:szCs w:val="28"/>
        </w:rPr>
        <w:t>：</w:t>
      </w:r>
    </w:p>
    <w:p w:rsidR="004E7EF3" w:rsidRDefault="004E7EF3">
      <w:pPr>
        <w:widowControl/>
        <w:jc w:val="center"/>
        <w:textAlignment w:val="center"/>
        <w:rPr>
          <w:rFonts w:ascii="黑体" w:eastAsia="黑体" w:hAnsi="宋体" w:cs="黑体"/>
          <w:color w:val="000000"/>
          <w:sz w:val="36"/>
          <w:szCs w:val="36"/>
        </w:rPr>
      </w:pPr>
      <w:r>
        <w:rPr>
          <w:rFonts w:ascii="黑体" w:eastAsia="黑体" w:hAnsi="宋体" w:cs="黑体" w:hint="eastAsia"/>
          <w:color w:val="000000"/>
          <w:sz w:val="36"/>
          <w:szCs w:val="36"/>
        </w:rPr>
        <w:t>厦门理工学院第十三届省级“文明学校”总评测评项目及责任分解表</w:t>
      </w:r>
    </w:p>
    <w:p w:rsidR="004E7EF3" w:rsidRDefault="004E7EF3">
      <w:pPr>
        <w:widowControl/>
        <w:jc w:val="center"/>
        <w:textAlignment w:val="center"/>
        <w:rPr>
          <w:rFonts w:ascii="宋体" w:cs="黑体"/>
          <w:color w:val="000000"/>
          <w:kern w:val="0"/>
          <w:sz w:val="28"/>
          <w:szCs w:val="28"/>
        </w:rPr>
      </w:pPr>
      <w:r>
        <w:rPr>
          <w:rFonts w:ascii="宋体" w:hAnsi="宋体" w:cs="黑体" w:hint="eastAsia"/>
          <w:color w:val="000000"/>
          <w:kern w:val="0"/>
          <w:sz w:val="28"/>
          <w:szCs w:val="28"/>
        </w:rPr>
        <w:t>（提供支撑材料的时间跨度：</w:t>
      </w:r>
      <w:r>
        <w:rPr>
          <w:rFonts w:ascii="宋体" w:hAnsi="宋体" w:cs="黑体"/>
          <w:color w:val="000000"/>
          <w:kern w:val="0"/>
          <w:sz w:val="28"/>
          <w:szCs w:val="28"/>
        </w:rPr>
        <w:t>2015</w:t>
      </w:r>
      <w:r>
        <w:rPr>
          <w:rFonts w:ascii="宋体" w:hAnsi="宋体" w:cs="黑体" w:hint="eastAsia"/>
          <w:color w:val="000000"/>
          <w:kern w:val="0"/>
          <w:sz w:val="28"/>
          <w:szCs w:val="28"/>
        </w:rPr>
        <w:t>年</w:t>
      </w:r>
      <w:r>
        <w:rPr>
          <w:rFonts w:ascii="宋体" w:hAnsi="宋体" w:cs="黑体"/>
          <w:color w:val="000000"/>
          <w:kern w:val="0"/>
          <w:sz w:val="28"/>
          <w:szCs w:val="28"/>
        </w:rPr>
        <w:t>1</w:t>
      </w:r>
      <w:r>
        <w:rPr>
          <w:rFonts w:ascii="宋体" w:hAnsi="宋体" w:cs="黑体" w:hint="eastAsia"/>
          <w:color w:val="000000"/>
          <w:kern w:val="0"/>
          <w:sz w:val="28"/>
          <w:szCs w:val="28"/>
        </w:rPr>
        <w:t>月</w:t>
      </w:r>
      <w:r>
        <w:rPr>
          <w:rFonts w:ascii="宋体" w:hAnsi="宋体" w:cs="黑体"/>
          <w:color w:val="000000"/>
          <w:kern w:val="0"/>
          <w:sz w:val="28"/>
          <w:szCs w:val="28"/>
        </w:rPr>
        <w:t>—2017</w:t>
      </w:r>
      <w:r>
        <w:rPr>
          <w:rFonts w:ascii="宋体" w:hAnsi="宋体" w:cs="黑体" w:hint="eastAsia"/>
          <w:color w:val="000000"/>
          <w:kern w:val="0"/>
          <w:sz w:val="28"/>
          <w:szCs w:val="28"/>
        </w:rPr>
        <w:t>年</w:t>
      </w:r>
      <w:r>
        <w:rPr>
          <w:rFonts w:ascii="宋体" w:hAnsi="宋体" w:cs="黑体"/>
          <w:color w:val="000000"/>
          <w:kern w:val="0"/>
          <w:sz w:val="28"/>
          <w:szCs w:val="28"/>
        </w:rPr>
        <w:t>9</w:t>
      </w:r>
      <w:r>
        <w:rPr>
          <w:rFonts w:ascii="宋体" w:hAnsi="宋体" w:cs="黑体" w:hint="eastAsia"/>
          <w:color w:val="000000"/>
          <w:kern w:val="0"/>
          <w:sz w:val="28"/>
          <w:szCs w:val="28"/>
        </w:rPr>
        <w:t>月）</w:t>
      </w:r>
    </w:p>
    <w:p w:rsidR="004E7EF3" w:rsidRDefault="004E7EF3">
      <w:pPr>
        <w:widowControl/>
        <w:jc w:val="center"/>
        <w:textAlignment w:val="center"/>
        <w:rPr>
          <w:rFonts w:ascii="黑体" w:eastAsia="黑体" w:hAnsi="宋体" w:cs="黑体"/>
          <w:color w:val="000000"/>
          <w:kern w:val="0"/>
          <w:sz w:val="24"/>
        </w:rPr>
      </w:pPr>
    </w:p>
    <w:tbl>
      <w:tblPr>
        <w:tblW w:w="14958" w:type="dxa"/>
        <w:tblInd w:w="-411" w:type="dxa"/>
        <w:tblLayout w:type="fixed"/>
        <w:tblCellMar>
          <w:top w:w="15" w:type="dxa"/>
          <w:left w:w="15" w:type="dxa"/>
          <w:bottom w:w="15" w:type="dxa"/>
          <w:right w:w="15" w:type="dxa"/>
        </w:tblCellMar>
        <w:tblLook w:val="00A0"/>
      </w:tblPr>
      <w:tblGrid>
        <w:gridCol w:w="910"/>
        <w:gridCol w:w="1217"/>
        <w:gridCol w:w="7138"/>
        <w:gridCol w:w="1050"/>
        <w:gridCol w:w="1680"/>
        <w:gridCol w:w="1605"/>
        <w:gridCol w:w="1358"/>
      </w:tblGrid>
      <w:tr w:rsidR="004E7EF3" w:rsidRPr="0041047C">
        <w:trPr>
          <w:trHeight w:val="600"/>
        </w:trPr>
        <w:tc>
          <w:tcPr>
            <w:tcW w:w="910" w:type="dxa"/>
            <w:tcBorders>
              <w:top w:val="single" w:sz="12" w:space="0" w:color="000000"/>
              <w:left w:val="single" w:sz="12" w:space="0" w:color="000000"/>
              <w:right w:val="single" w:sz="12" w:space="0" w:color="000000"/>
            </w:tcBorders>
            <w:vAlign w:val="center"/>
          </w:tcPr>
          <w:p w:rsidR="004E7EF3" w:rsidRDefault="004E7EF3">
            <w:pPr>
              <w:widowControl/>
              <w:jc w:val="center"/>
              <w:textAlignment w:val="center"/>
              <w:rPr>
                <w:rFonts w:ascii="黑体" w:eastAsia="黑体" w:hAnsi="宋体" w:cs="黑体"/>
                <w:color w:val="000000"/>
                <w:kern w:val="0"/>
                <w:sz w:val="24"/>
              </w:rPr>
            </w:pPr>
          </w:p>
          <w:p w:rsidR="004E7EF3" w:rsidRDefault="004E7EF3">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一级指标</w:t>
            </w:r>
          </w:p>
        </w:tc>
        <w:tc>
          <w:tcPr>
            <w:tcW w:w="1217" w:type="dxa"/>
            <w:tcBorders>
              <w:top w:val="single" w:sz="12" w:space="0" w:color="000000"/>
              <w:right w:val="single" w:sz="12" w:space="0" w:color="000000"/>
            </w:tcBorders>
            <w:vAlign w:val="center"/>
          </w:tcPr>
          <w:p w:rsidR="004E7EF3" w:rsidRDefault="004E7EF3">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二级指标</w:t>
            </w:r>
          </w:p>
        </w:tc>
        <w:tc>
          <w:tcPr>
            <w:tcW w:w="7138" w:type="dxa"/>
            <w:tcBorders>
              <w:top w:val="single" w:sz="12" w:space="0" w:color="000000"/>
              <w:right w:val="single" w:sz="12" w:space="0" w:color="000000"/>
            </w:tcBorders>
            <w:vAlign w:val="center"/>
          </w:tcPr>
          <w:p w:rsidR="004E7EF3" w:rsidRDefault="004E7EF3">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测评标准</w:t>
            </w:r>
          </w:p>
        </w:tc>
        <w:tc>
          <w:tcPr>
            <w:tcW w:w="1050" w:type="dxa"/>
            <w:tcBorders>
              <w:top w:val="single" w:sz="12" w:space="0" w:color="000000"/>
              <w:right w:val="single" w:sz="12" w:space="0" w:color="000000"/>
            </w:tcBorders>
            <w:vAlign w:val="center"/>
          </w:tcPr>
          <w:p w:rsidR="004E7EF3" w:rsidRDefault="004E7EF3">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测评方式</w:t>
            </w:r>
          </w:p>
        </w:tc>
        <w:tc>
          <w:tcPr>
            <w:tcW w:w="1680" w:type="dxa"/>
            <w:tcBorders>
              <w:top w:val="single" w:sz="12" w:space="0" w:color="000000"/>
              <w:right w:val="single" w:sz="12" w:space="0" w:color="000000"/>
            </w:tcBorders>
            <w:vAlign w:val="center"/>
          </w:tcPr>
          <w:p w:rsidR="004E7EF3" w:rsidRDefault="004E7EF3">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责任单位</w:t>
            </w:r>
          </w:p>
          <w:p w:rsidR="004E7EF3" w:rsidRDefault="004E7EF3">
            <w:pPr>
              <w:widowControl/>
              <w:jc w:val="center"/>
              <w:textAlignment w:val="center"/>
              <w:rPr>
                <w:rFonts w:ascii="黑体" w:eastAsia="黑体" w:hAnsi="宋体" w:cs="黑体"/>
                <w:color w:val="000000"/>
                <w:kern w:val="0"/>
                <w:szCs w:val="21"/>
              </w:rPr>
            </w:pPr>
            <w:r>
              <w:rPr>
                <w:rFonts w:ascii="黑体" w:eastAsia="黑体" w:hAnsi="宋体" w:cs="黑体"/>
                <w:color w:val="000000"/>
                <w:kern w:val="0"/>
                <w:szCs w:val="21"/>
              </w:rPr>
              <w:t>(</w:t>
            </w:r>
            <w:r w:rsidRPr="0041047C">
              <w:rPr>
                <w:rFonts w:ascii="宋体" w:hAnsi="宋体" w:cs="黑体" w:hint="eastAsia"/>
                <w:color w:val="000000"/>
                <w:kern w:val="0"/>
                <w:szCs w:val="21"/>
              </w:rPr>
              <w:t>排列第一为牵头单位</w:t>
            </w:r>
            <w:r w:rsidRPr="0041047C">
              <w:rPr>
                <w:rFonts w:ascii="宋体" w:hAnsi="宋体" w:cs="黑体"/>
                <w:color w:val="000000"/>
                <w:kern w:val="0"/>
                <w:szCs w:val="21"/>
              </w:rPr>
              <w:t>)</w:t>
            </w:r>
          </w:p>
        </w:tc>
        <w:tc>
          <w:tcPr>
            <w:tcW w:w="1605" w:type="dxa"/>
            <w:tcBorders>
              <w:top w:val="single" w:sz="12" w:space="0" w:color="000000"/>
              <w:right w:val="single" w:sz="4" w:space="0" w:color="auto"/>
            </w:tcBorders>
            <w:vAlign w:val="center"/>
          </w:tcPr>
          <w:p w:rsidR="002A2DD0" w:rsidRDefault="004E7EF3">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自评分</w:t>
            </w:r>
            <w:r w:rsidR="002A2DD0">
              <w:rPr>
                <w:rFonts w:ascii="黑体" w:eastAsia="黑体" w:hAnsi="宋体" w:cs="黑体" w:hint="eastAsia"/>
                <w:color w:val="000000"/>
                <w:kern w:val="0"/>
                <w:sz w:val="24"/>
              </w:rPr>
              <w:t>及</w:t>
            </w:r>
          </w:p>
          <w:p w:rsidR="004E7EF3" w:rsidRDefault="002A2DD0">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自评理由</w:t>
            </w:r>
          </w:p>
          <w:p w:rsidR="004E7EF3" w:rsidRPr="0041047C" w:rsidRDefault="004E7EF3" w:rsidP="002A2DD0">
            <w:pPr>
              <w:widowControl/>
              <w:jc w:val="center"/>
              <w:textAlignment w:val="center"/>
              <w:rPr>
                <w:rFonts w:ascii="宋体" w:cs="黑体"/>
                <w:color w:val="000000"/>
                <w:kern w:val="0"/>
                <w:szCs w:val="21"/>
              </w:rPr>
            </w:pPr>
            <w:r w:rsidRPr="0041047C">
              <w:rPr>
                <w:rFonts w:ascii="宋体" w:hAnsi="宋体" w:cs="黑体" w:hint="eastAsia"/>
                <w:color w:val="000000"/>
                <w:kern w:val="0"/>
                <w:szCs w:val="21"/>
              </w:rPr>
              <w:t>（牵头单位</w:t>
            </w:r>
            <w:r w:rsidR="002A2DD0">
              <w:rPr>
                <w:rFonts w:ascii="宋体" w:hAnsi="宋体" w:cs="黑体" w:hint="eastAsia"/>
                <w:color w:val="000000"/>
                <w:kern w:val="0"/>
                <w:szCs w:val="21"/>
              </w:rPr>
              <w:t>填写</w:t>
            </w:r>
            <w:r w:rsidRPr="0041047C">
              <w:rPr>
                <w:rFonts w:ascii="宋体" w:hAnsi="宋体" w:cs="黑体" w:hint="eastAsia"/>
                <w:color w:val="000000"/>
                <w:kern w:val="0"/>
                <w:szCs w:val="21"/>
              </w:rPr>
              <w:t>）</w:t>
            </w:r>
          </w:p>
        </w:tc>
        <w:tc>
          <w:tcPr>
            <w:tcW w:w="1358" w:type="dxa"/>
            <w:tcBorders>
              <w:top w:val="single" w:sz="12" w:space="0" w:color="000000"/>
              <w:left w:val="single" w:sz="4" w:space="0" w:color="auto"/>
              <w:right w:val="single" w:sz="12" w:space="0" w:color="000000"/>
            </w:tcBorders>
            <w:vAlign w:val="center"/>
          </w:tcPr>
          <w:p w:rsidR="004E7EF3" w:rsidRDefault="004E7EF3">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支撑材料对接联络人</w:t>
            </w:r>
          </w:p>
        </w:tc>
      </w:tr>
      <w:tr w:rsidR="004E7EF3" w:rsidRPr="0041047C">
        <w:trPr>
          <w:trHeight w:val="600"/>
        </w:trPr>
        <w:tc>
          <w:tcPr>
            <w:tcW w:w="910" w:type="dxa"/>
            <w:vMerge w:val="restart"/>
            <w:tcBorders>
              <w:top w:val="single" w:sz="4" w:space="0" w:color="000000"/>
              <w:left w:val="single" w:sz="4" w:space="0" w:color="000000"/>
              <w:right w:val="single" w:sz="4" w:space="0" w:color="000000"/>
            </w:tcBorders>
          </w:tcPr>
          <w:p w:rsidR="004E7EF3" w:rsidRDefault="004E7EF3">
            <w:pPr>
              <w:widowControl/>
              <w:jc w:val="center"/>
              <w:textAlignment w:val="top"/>
              <w:rPr>
                <w:rStyle w:val="font191"/>
                <w:rFonts w:hAnsi="Calibri"/>
              </w:rPr>
            </w:pPr>
          </w:p>
          <w:p w:rsidR="004E7EF3" w:rsidRDefault="004E7EF3">
            <w:pPr>
              <w:widowControl/>
              <w:jc w:val="center"/>
              <w:textAlignment w:val="top"/>
              <w:rPr>
                <w:rStyle w:val="font191"/>
                <w:rFonts w:hAnsi="Calibri"/>
              </w:rPr>
            </w:pPr>
          </w:p>
          <w:p w:rsidR="004E7EF3" w:rsidRDefault="004E7EF3">
            <w:pPr>
              <w:widowControl/>
              <w:jc w:val="center"/>
              <w:textAlignment w:val="top"/>
              <w:rPr>
                <w:rStyle w:val="font191"/>
                <w:rFonts w:hAnsi="Calibri"/>
              </w:rPr>
            </w:pPr>
          </w:p>
          <w:p w:rsidR="004E7EF3" w:rsidRDefault="004E7EF3">
            <w:pPr>
              <w:widowControl/>
              <w:jc w:val="center"/>
              <w:textAlignment w:val="top"/>
              <w:rPr>
                <w:rStyle w:val="font191"/>
                <w:rFonts w:hAnsi="Calibri"/>
              </w:rPr>
            </w:pPr>
          </w:p>
          <w:p w:rsidR="004E7EF3" w:rsidRDefault="004E7EF3">
            <w:pPr>
              <w:widowControl/>
              <w:jc w:val="center"/>
              <w:textAlignment w:val="top"/>
              <w:rPr>
                <w:rStyle w:val="font191"/>
                <w:rFonts w:hAnsi="Calibri"/>
              </w:rPr>
            </w:pPr>
          </w:p>
          <w:p w:rsidR="004E7EF3" w:rsidRDefault="004E7EF3">
            <w:pPr>
              <w:widowControl/>
              <w:jc w:val="center"/>
              <w:textAlignment w:val="top"/>
              <w:rPr>
                <w:rStyle w:val="font191"/>
                <w:rFonts w:hAnsi="Calibri"/>
              </w:rPr>
            </w:pPr>
          </w:p>
          <w:p w:rsidR="004E7EF3" w:rsidRDefault="004E7EF3">
            <w:pPr>
              <w:widowControl/>
              <w:jc w:val="center"/>
              <w:textAlignment w:val="top"/>
              <w:rPr>
                <w:rStyle w:val="font191"/>
                <w:rFonts w:hAnsi="Calibri"/>
              </w:rPr>
            </w:pPr>
          </w:p>
          <w:p w:rsidR="004E7EF3" w:rsidRPr="0041047C" w:rsidRDefault="004E7EF3">
            <w:pPr>
              <w:widowControl/>
              <w:jc w:val="center"/>
              <w:textAlignment w:val="top"/>
              <w:rPr>
                <w:rFonts w:ascii="宋体"/>
                <w:b/>
                <w:color w:val="000000"/>
                <w:szCs w:val="21"/>
              </w:rPr>
            </w:pPr>
            <w:r>
              <w:rPr>
                <w:rStyle w:val="font191"/>
                <w:rFonts w:hint="eastAsia"/>
              </w:rPr>
              <w:t>一、思想道德建设（</w:t>
            </w:r>
            <w:r w:rsidRPr="0041047C">
              <w:rPr>
                <w:rStyle w:val="font91"/>
                <w:rFonts w:ascii="宋体" w:hAnsi="宋体"/>
              </w:rPr>
              <w:t>28</w:t>
            </w:r>
            <w:r>
              <w:rPr>
                <w:rStyle w:val="font191"/>
                <w:rFonts w:hint="eastAsia"/>
              </w:rPr>
              <w:t>分）</w:t>
            </w:r>
          </w:p>
        </w:tc>
        <w:tc>
          <w:tcPr>
            <w:tcW w:w="121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1.1</w:t>
            </w:r>
            <w:r>
              <w:rPr>
                <w:rStyle w:val="font61"/>
                <w:rFonts w:hint="eastAsia"/>
                <w:sz w:val="21"/>
                <w:szCs w:val="21"/>
              </w:rPr>
              <w:t>统筹规划与组织实施（</w:t>
            </w:r>
            <w:r w:rsidRPr="0041047C">
              <w:rPr>
                <w:rStyle w:val="font101"/>
                <w:rFonts w:ascii="宋体" w:hAnsi="宋体"/>
                <w:sz w:val="21"/>
                <w:szCs w:val="21"/>
              </w:rPr>
              <w:t>5</w:t>
            </w:r>
            <w:r>
              <w:rPr>
                <w:rStyle w:val="font61"/>
                <w:rFonts w:hint="eastAsia"/>
                <w:sz w:val="21"/>
                <w:szCs w:val="21"/>
              </w:rPr>
              <w:t>分）</w:t>
            </w:r>
          </w:p>
        </w:tc>
        <w:tc>
          <w:tcPr>
            <w:tcW w:w="7138"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．有贯彻落实全国高校思想政治工作会议精神、中办国办《关于进一步加强和改进新形势下高校宣传思想工作的意见》《福建省高校党委意识形态工作责任制实施细则》的具体实施方案。（</w:t>
            </w:r>
            <w:r w:rsidRPr="0041047C">
              <w:rPr>
                <w:rStyle w:val="font31"/>
                <w:rFonts w:ascii="宋体" w:hAnsi="宋体"/>
                <w:sz w:val="21"/>
                <w:szCs w:val="21"/>
              </w:rPr>
              <w:t>1</w:t>
            </w:r>
            <w:r>
              <w:rPr>
                <w:rStyle w:val="font21"/>
                <w:rFonts w:hint="eastAsia"/>
                <w:sz w:val="21"/>
                <w:szCs w:val="21"/>
              </w:rPr>
              <w:t>分）</w:t>
            </w:r>
          </w:p>
        </w:tc>
        <w:tc>
          <w:tcPr>
            <w:tcW w:w="105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8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w:t>
            </w:r>
          </w:p>
        </w:tc>
        <w:tc>
          <w:tcPr>
            <w:tcW w:w="1605" w:type="dxa"/>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358"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r w:rsidRPr="0041047C">
              <w:rPr>
                <w:rFonts w:ascii="宋体" w:hAnsi="宋体" w:cs="宋体" w:hint="eastAsia"/>
                <w:color w:val="000000"/>
                <w:szCs w:val="21"/>
              </w:rPr>
              <w:t>林金国</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6291628</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13850060369</w:t>
            </w:r>
          </w:p>
        </w:tc>
      </w:tr>
      <w:tr w:rsidR="004E7EF3" w:rsidRPr="0041047C">
        <w:trPr>
          <w:trHeight w:val="600"/>
        </w:trPr>
        <w:tc>
          <w:tcPr>
            <w:tcW w:w="910"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21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138"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．思想政治工作纳入学校发展规划，“育人为本、德育为先”纳入学校人才培养方案，有制度有落实。（</w:t>
            </w:r>
            <w:r w:rsidRPr="0041047C">
              <w:rPr>
                <w:rStyle w:val="font31"/>
                <w:rFonts w:ascii="宋体" w:hAnsi="宋体"/>
                <w:sz w:val="21"/>
                <w:szCs w:val="21"/>
              </w:rPr>
              <w:t>1</w:t>
            </w:r>
            <w:r>
              <w:rPr>
                <w:rStyle w:val="font21"/>
                <w:rFonts w:hint="eastAsia"/>
                <w:sz w:val="21"/>
                <w:szCs w:val="21"/>
              </w:rPr>
              <w:t>分）</w:t>
            </w:r>
          </w:p>
        </w:tc>
        <w:tc>
          <w:tcPr>
            <w:tcW w:w="1050"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8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马克思主义学院、</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教务处、学工处</w:t>
            </w:r>
          </w:p>
        </w:tc>
        <w:tc>
          <w:tcPr>
            <w:tcW w:w="1605" w:type="dxa"/>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358"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trPr>
          <w:trHeight w:val="1395"/>
        </w:trPr>
        <w:tc>
          <w:tcPr>
            <w:tcW w:w="910"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21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138"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建立由学校主要负责人担任组长的大学生思想政治教育工作领导小组，每学期至少召开一次专门会议研究工作，将大学生思想政治教育与教学、科研、社会服务工作同时部署，同时检查，同时评估。学校党政主要领导每学期至少讲授</w:t>
            </w:r>
            <w:r w:rsidRPr="0041047C">
              <w:rPr>
                <w:rStyle w:val="font31"/>
                <w:rFonts w:ascii="宋体" w:hAnsi="宋体"/>
                <w:sz w:val="21"/>
                <w:szCs w:val="21"/>
              </w:rPr>
              <w:t>1</w:t>
            </w:r>
            <w:r>
              <w:rPr>
                <w:rStyle w:val="font51"/>
                <w:rFonts w:hint="eastAsia"/>
                <w:sz w:val="21"/>
                <w:szCs w:val="21"/>
              </w:rPr>
              <w:t>次思想政治理论课，分管领导每学期听课</w:t>
            </w:r>
            <w:r>
              <w:rPr>
                <w:rStyle w:val="font51"/>
                <w:sz w:val="21"/>
                <w:szCs w:val="21"/>
              </w:rPr>
              <w:t>2</w:t>
            </w:r>
            <w:r>
              <w:rPr>
                <w:rStyle w:val="font51"/>
                <w:rFonts w:hint="eastAsia"/>
                <w:sz w:val="21"/>
                <w:szCs w:val="21"/>
              </w:rPr>
              <w:t>次以上。（</w:t>
            </w:r>
            <w:r>
              <w:rPr>
                <w:rStyle w:val="font51"/>
                <w:sz w:val="21"/>
                <w:szCs w:val="21"/>
              </w:rPr>
              <w:t>1</w:t>
            </w:r>
            <w:r>
              <w:rPr>
                <w:rStyle w:val="font51"/>
                <w:rFonts w:hint="eastAsia"/>
                <w:sz w:val="21"/>
                <w:szCs w:val="21"/>
              </w:rPr>
              <w:t>分）</w:t>
            </w:r>
          </w:p>
        </w:tc>
        <w:tc>
          <w:tcPr>
            <w:tcW w:w="105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8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学工处、校办、</w:t>
            </w:r>
          </w:p>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马克思主义学院、</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教务处</w:t>
            </w:r>
          </w:p>
        </w:tc>
        <w:tc>
          <w:tcPr>
            <w:tcW w:w="1605" w:type="dxa"/>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358"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trPr>
          <w:trHeight w:val="600"/>
        </w:trPr>
        <w:tc>
          <w:tcPr>
            <w:tcW w:w="910"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21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138"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51"/>
                <w:rFonts w:hint="eastAsia"/>
                <w:sz w:val="21"/>
                <w:szCs w:val="21"/>
              </w:rPr>
              <w:t>．实行思想政治理论课专任教师任职资格准入制，本科院校思想政治理论课专职教师按师生比不低于</w:t>
            </w:r>
            <w:r w:rsidRPr="0041047C">
              <w:rPr>
                <w:rStyle w:val="font121"/>
                <w:rFonts w:ascii="宋体" w:hAnsi="宋体"/>
                <w:sz w:val="21"/>
                <w:szCs w:val="21"/>
              </w:rPr>
              <w:t>1:350</w:t>
            </w:r>
            <w:r>
              <w:rPr>
                <w:rStyle w:val="font51"/>
                <w:rFonts w:hint="eastAsia"/>
                <w:sz w:val="21"/>
                <w:szCs w:val="21"/>
              </w:rPr>
              <w:t>－</w:t>
            </w:r>
            <w:r w:rsidRPr="0041047C">
              <w:rPr>
                <w:rStyle w:val="font121"/>
                <w:rFonts w:ascii="宋体" w:hAnsi="宋体"/>
                <w:sz w:val="21"/>
                <w:szCs w:val="21"/>
              </w:rPr>
              <w:t>400</w:t>
            </w:r>
            <w:r>
              <w:rPr>
                <w:rStyle w:val="font51"/>
                <w:rFonts w:hint="eastAsia"/>
                <w:sz w:val="21"/>
                <w:szCs w:val="21"/>
              </w:rPr>
              <w:t>配备，专科院校思想政治理论课专职教师按师生比</w:t>
            </w:r>
            <w:r w:rsidRPr="0041047C">
              <w:rPr>
                <w:rStyle w:val="font121"/>
                <w:rFonts w:ascii="宋体" w:hAnsi="宋体"/>
                <w:sz w:val="21"/>
                <w:szCs w:val="21"/>
              </w:rPr>
              <w:t>1</w:t>
            </w:r>
            <w:r>
              <w:rPr>
                <w:rStyle w:val="font51"/>
                <w:rFonts w:hint="eastAsia"/>
                <w:sz w:val="21"/>
                <w:szCs w:val="21"/>
              </w:rPr>
              <w:t>：</w:t>
            </w:r>
            <w:r w:rsidRPr="0041047C">
              <w:rPr>
                <w:rStyle w:val="font121"/>
                <w:rFonts w:ascii="宋体" w:hAnsi="宋体"/>
                <w:sz w:val="21"/>
                <w:szCs w:val="21"/>
              </w:rPr>
              <w:t>550</w:t>
            </w:r>
            <w:r>
              <w:rPr>
                <w:rStyle w:val="font51"/>
                <w:rFonts w:hint="eastAsia"/>
                <w:sz w:val="21"/>
                <w:szCs w:val="21"/>
              </w:rPr>
              <w:t>－</w:t>
            </w:r>
            <w:r w:rsidRPr="0041047C">
              <w:rPr>
                <w:rStyle w:val="font121"/>
                <w:rFonts w:ascii="宋体" w:hAnsi="宋体"/>
                <w:sz w:val="21"/>
                <w:szCs w:val="21"/>
              </w:rPr>
              <w:t>600</w:t>
            </w:r>
            <w:r>
              <w:rPr>
                <w:rStyle w:val="font51"/>
                <w:rFonts w:hint="eastAsia"/>
                <w:sz w:val="21"/>
                <w:szCs w:val="21"/>
              </w:rPr>
              <w:t>配备。（</w:t>
            </w:r>
            <w:r w:rsidRPr="0041047C">
              <w:rPr>
                <w:rStyle w:val="font121"/>
                <w:rFonts w:ascii="宋体" w:hAnsi="宋体"/>
                <w:sz w:val="21"/>
                <w:szCs w:val="21"/>
              </w:rPr>
              <w:t>1</w:t>
            </w:r>
            <w:r>
              <w:rPr>
                <w:rStyle w:val="font51"/>
                <w:rFonts w:hint="eastAsia"/>
                <w:sz w:val="21"/>
                <w:szCs w:val="21"/>
              </w:rPr>
              <w:t>分）</w:t>
            </w:r>
          </w:p>
        </w:tc>
        <w:tc>
          <w:tcPr>
            <w:tcW w:w="105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8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马克思主义学院、</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w:t>
            </w:r>
          </w:p>
        </w:tc>
        <w:tc>
          <w:tcPr>
            <w:tcW w:w="1605" w:type="dxa"/>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358"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trPr>
          <w:trHeight w:val="600"/>
        </w:trPr>
        <w:tc>
          <w:tcPr>
            <w:tcW w:w="910"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21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138"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5.</w:t>
            </w:r>
            <w:r>
              <w:rPr>
                <w:rStyle w:val="font21"/>
                <w:rFonts w:hint="eastAsia"/>
                <w:sz w:val="21"/>
                <w:szCs w:val="21"/>
              </w:rPr>
              <w:t>一线专职辅导员岗位师生比不低于</w:t>
            </w:r>
            <w:r w:rsidRPr="0041047C">
              <w:rPr>
                <w:rStyle w:val="font31"/>
                <w:rFonts w:ascii="宋体" w:hAnsi="宋体"/>
                <w:sz w:val="21"/>
                <w:szCs w:val="21"/>
              </w:rPr>
              <w:t>1:200</w:t>
            </w:r>
            <w:r>
              <w:rPr>
                <w:rStyle w:val="font21"/>
                <w:rFonts w:hint="eastAsia"/>
                <w:sz w:val="21"/>
                <w:szCs w:val="21"/>
              </w:rPr>
              <w:t>，研究生配备有专职辅导员。有辅导员、班主任工作考核办法和年度考核结果。辅导员队伍专业化、职业化建设政策、举措、保障体系完善，效果明显。（</w:t>
            </w:r>
            <w:r w:rsidRPr="0041047C">
              <w:rPr>
                <w:rStyle w:val="font31"/>
                <w:rFonts w:ascii="宋体" w:hAnsi="宋体"/>
                <w:sz w:val="21"/>
                <w:szCs w:val="21"/>
              </w:rPr>
              <w:t>0.5</w:t>
            </w:r>
            <w:r>
              <w:rPr>
                <w:rStyle w:val="font21"/>
                <w:rFonts w:hint="eastAsia"/>
                <w:sz w:val="21"/>
                <w:szCs w:val="21"/>
              </w:rPr>
              <w:t>分）</w:t>
            </w:r>
          </w:p>
        </w:tc>
        <w:tc>
          <w:tcPr>
            <w:tcW w:w="105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8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学工处、人事处</w:t>
            </w:r>
          </w:p>
        </w:tc>
        <w:tc>
          <w:tcPr>
            <w:tcW w:w="1605" w:type="dxa"/>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358"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trPr>
          <w:trHeight w:val="600"/>
        </w:trPr>
        <w:tc>
          <w:tcPr>
            <w:tcW w:w="910"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217" w:type="dxa"/>
            <w:vMerge/>
            <w:tcBorders>
              <w:top w:val="single" w:sz="4" w:space="0" w:color="000000"/>
              <w:bottom w:val="single" w:sz="4" w:space="0" w:color="000000"/>
              <w:right w:val="single" w:sz="4" w:space="0" w:color="auto"/>
            </w:tcBorders>
            <w:vAlign w:val="center"/>
          </w:tcPr>
          <w:p w:rsidR="004E7EF3" w:rsidRPr="0041047C" w:rsidRDefault="004E7EF3">
            <w:pPr>
              <w:jc w:val="center"/>
              <w:rPr>
                <w:rFonts w:ascii="宋体"/>
                <w:color w:val="000000"/>
                <w:szCs w:val="21"/>
              </w:rPr>
            </w:pPr>
          </w:p>
        </w:tc>
        <w:tc>
          <w:tcPr>
            <w:tcW w:w="7138"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6</w:t>
            </w:r>
            <w:r>
              <w:rPr>
                <w:rStyle w:val="font21"/>
                <w:rFonts w:hint="eastAsia"/>
                <w:sz w:val="21"/>
                <w:szCs w:val="21"/>
              </w:rPr>
              <w:t>．定期评选表彰优秀辅导员、班主任、思想政治理论课教师，并纳入学校教师表彰体系。（</w:t>
            </w:r>
            <w:r w:rsidRPr="0041047C">
              <w:rPr>
                <w:rStyle w:val="font31"/>
                <w:rFonts w:ascii="宋体" w:hAnsi="宋体"/>
                <w:sz w:val="21"/>
                <w:szCs w:val="21"/>
              </w:rPr>
              <w:t>0.5</w:t>
            </w:r>
            <w:r>
              <w:rPr>
                <w:rStyle w:val="font21"/>
                <w:rFonts w:hint="eastAsia"/>
                <w:sz w:val="21"/>
                <w:szCs w:val="21"/>
              </w:rPr>
              <w:t>分）</w:t>
            </w:r>
          </w:p>
        </w:tc>
        <w:tc>
          <w:tcPr>
            <w:tcW w:w="10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学工处、人事处</w:t>
            </w:r>
          </w:p>
        </w:tc>
        <w:tc>
          <w:tcPr>
            <w:tcW w:w="160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358"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bl>
    <w:p w:rsidR="004E7EF3" w:rsidRDefault="004E7EF3">
      <w:pPr>
        <w:jc w:val="center"/>
        <w:rPr>
          <w:rFonts w:ascii="宋体"/>
          <w:b/>
          <w:color w:val="000000"/>
          <w:szCs w:val="21"/>
        </w:rPr>
      </w:pPr>
      <w:r>
        <w:rPr>
          <w:rFonts w:ascii="宋体"/>
          <w:b/>
          <w:color w:val="000000"/>
          <w:szCs w:val="21"/>
        </w:rPr>
        <w:br w:type="page"/>
      </w:r>
    </w:p>
    <w:tbl>
      <w:tblPr>
        <w:tblW w:w="15203" w:type="dxa"/>
        <w:tblInd w:w="-499" w:type="dxa"/>
        <w:tblLayout w:type="fixed"/>
        <w:tblCellMar>
          <w:top w:w="15" w:type="dxa"/>
          <w:left w:w="15" w:type="dxa"/>
          <w:bottom w:w="15" w:type="dxa"/>
          <w:right w:w="15" w:type="dxa"/>
        </w:tblCellMar>
        <w:tblLook w:val="00A0"/>
      </w:tblPr>
      <w:tblGrid>
        <w:gridCol w:w="907"/>
        <w:gridCol w:w="1047"/>
        <w:gridCol w:w="7620"/>
        <w:gridCol w:w="1080"/>
        <w:gridCol w:w="1695"/>
        <w:gridCol w:w="1350"/>
        <w:gridCol w:w="15"/>
        <w:gridCol w:w="1489"/>
      </w:tblGrid>
      <w:tr w:rsidR="004E7EF3" w:rsidRPr="0041047C" w:rsidTr="002C6493">
        <w:trPr>
          <w:trHeight w:val="600"/>
        </w:trPr>
        <w:tc>
          <w:tcPr>
            <w:tcW w:w="907" w:type="dxa"/>
            <w:vMerge w:val="restart"/>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p w:rsidR="004E7EF3" w:rsidRPr="0041047C" w:rsidRDefault="004E7EF3">
            <w:pPr>
              <w:jc w:val="center"/>
              <w:rPr>
                <w:rFonts w:ascii="宋体"/>
                <w:b/>
                <w:color w:val="000000"/>
                <w:szCs w:val="21"/>
              </w:rPr>
            </w:pPr>
          </w:p>
          <w:p w:rsidR="004E7EF3" w:rsidRPr="0041047C" w:rsidRDefault="004E7EF3">
            <w:pPr>
              <w:jc w:val="center"/>
              <w:rPr>
                <w:rFonts w:ascii="宋体"/>
                <w:b/>
                <w:color w:val="000000"/>
                <w:szCs w:val="21"/>
              </w:rPr>
            </w:pPr>
          </w:p>
          <w:p w:rsidR="004E7EF3" w:rsidRPr="0041047C" w:rsidRDefault="004E7EF3">
            <w:pPr>
              <w:jc w:val="center"/>
              <w:rPr>
                <w:rFonts w:ascii="宋体"/>
                <w:b/>
                <w:color w:val="000000"/>
                <w:szCs w:val="21"/>
              </w:rPr>
            </w:pPr>
          </w:p>
          <w:p w:rsidR="004E7EF3" w:rsidRPr="0041047C" w:rsidRDefault="004E7EF3">
            <w:pPr>
              <w:jc w:val="center"/>
              <w:rPr>
                <w:rFonts w:ascii="宋体"/>
                <w:b/>
                <w:color w:val="000000"/>
                <w:szCs w:val="21"/>
              </w:rPr>
            </w:pPr>
          </w:p>
          <w:p w:rsidR="004E7EF3" w:rsidRPr="0041047C" w:rsidRDefault="004E7EF3">
            <w:pPr>
              <w:jc w:val="center"/>
              <w:rPr>
                <w:rFonts w:ascii="宋体"/>
                <w:b/>
                <w:color w:val="000000"/>
                <w:szCs w:val="21"/>
              </w:rPr>
            </w:pPr>
          </w:p>
          <w:p w:rsidR="004E7EF3" w:rsidRPr="0041047C" w:rsidRDefault="004E7EF3">
            <w:pPr>
              <w:jc w:val="center"/>
              <w:rPr>
                <w:rFonts w:ascii="宋体"/>
                <w:b/>
                <w:color w:val="000000"/>
                <w:szCs w:val="21"/>
              </w:rPr>
            </w:pPr>
          </w:p>
          <w:p w:rsidR="004E7EF3" w:rsidRPr="0041047C" w:rsidRDefault="004E7EF3">
            <w:pPr>
              <w:jc w:val="center"/>
              <w:rPr>
                <w:rFonts w:ascii="宋体"/>
                <w:b/>
                <w:color w:val="000000"/>
                <w:szCs w:val="21"/>
              </w:rPr>
            </w:pPr>
          </w:p>
          <w:p w:rsidR="004E7EF3" w:rsidRPr="0041047C" w:rsidRDefault="004E7EF3">
            <w:pPr>
              <w:jc w:val="center"/>
              <w:rPr>
                <w:rFonts w:ascii="宋体"/>
                <w:b/>
                <w:color w:val="000000"/>
                <w:szCs w:val="21"/>
              </w:rPr>
            </w:pPr>
          </w:p>
          <w:p w:rsidR="004E7EF3" w:rsidRDefault="004E7EF3">
            <w:pP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r>
              <w:rPr>
                <w:rStyle w:val="font191"/>
                <w:rFonts w:hint="eastAsia"/>
              </w:rPr>
              <w:t>一、思想道德建设（</w:t>
            </w:r>
            <w:r w:rsidRPr="0041047C">
              <w:rPr>
                <w:rStyle w:val="font91"/>
                <w:rFonts w:ascii="宋体" w:hAnsi="宋体"/>
              </w:rPr>
              <w:t>28</w:t>
            </w:r>
            <w:r>
              <w:rPr>
                <w:rStyle w:val="font191"/>
                <w:rFonts w:hint="eastAsia"/>
              </w:rPr>
              <w:t>分）</w:t>
            </w: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numPr>
                <w:ilvl w:val="0"/>
                <w:numId w:val="1"/>
              </w:numPr>
              <w:jc w:val="center"/>
              <w:rPr>
                <w:rStyle w:val="font191"/>
                <w:rFonts w:hAnsi="Calibri"/>
              </w:rPr>
            </w:pPr>
            <w:r>
              <w:rPr>
                <w:rStyle w:val="font191"/>
                <w:rFonts w:hint="eastAsia"/>
              </w:rPr>
              <w:t>思想道德建设（</w:t>
            </w:r>
            <w:r w:rsidRPr="0041047C">
              <w:rPr>
                <w:rStyle w:val="font91"/>
                <w:rFonts w:ascii="宋体" w:hAnsi="宋体"/>
              </w:rPr>
              <w:t>28</w:t>
            </w:r>
            <w:r>
              <w:rPr>
                <w:rStyle w:val="font191"/>
                <w:rFonts w:hint="eastAsia"/>
              </w:rPr>
              <w:t>分）</w:t>
            </w:r>
          </w:p>
          <w:p w:rsidR="004E7EF3" w:rsidRDefault="004E7EF3">
            <w:pP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jc w:val="center"/>
              <w:rPr>
                <w:rStyle w:val="font191"/>
                <w:rFonts w:hAnsi="Calibri"/>
              </w:rPr>
            </w:pPr>
          </w:p>
          <w:p w:rsidR="004E7EF3" w:rsidRDefault="004E7EF3">
            <w:pPr>
              <w:rPr>
                <w:rStyle w:val="font191"/>
                <w:rFonts w:hAnsi="Calibri"/>
              </w:rPr>
            </w:pPr>
          </w:p>
          <w:p w:rsidR="004E7EF3" w:rsidRPr="0041047C" w:rsidRDefault="004E7EF3">
            <w:pPr>
              <w:jc w:val="center"/>
              <w:rPr>
                <w:rFonts w:ascii="宋体"/>
                <w:b/>
                <w:color w:val="000000"/>
                <w:szCs w:val="21"/>
              </w:rPr>
            </w:pPr>
            <w:r>
              <w:rPr>
                <w:rStyle w:val="font191"/>
                <w:rFonts w:hint="eastAsia"/>
              </w:rPr>
              <w:t>一、思想道德建设（</w:t>
            </w:r>
            <w:r w:rsidRPr="0041047C">
              <w:rPr>
                <w:rStyle w:val="font91"/>
                <w:rFonts w:ascii="宋体" w:hAnsi="宋体"/>
              </w:rPr>
              <w:t>28</w:t>
            </w:r>
            <w:r>
              <w:rPr>
                <w:rStyle w:val="font191"/>
                <w:rFonts w:hint="eastAsia"/>
              </w:rPr>
              <w:t>分）</w:t>
            </w:r>
          </w:p>
          <w:p w:rsidR="004E7EF3" w:rsidRPr="0041047C" w:rsidRDefault="004E7EF3">
            <w:pPr>
              <w:jc w:val="center"/>
              <w:rPr>
                <w:rFonts w:ascii="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color w:val="000000"/>
                <w:kern w:val="0"/>
                <w:szCs w:val="21"/>
              </w:rPr>
              <w:lastRenderedPageBreak/>
              <w:t>1.2</w:t>
            </w:r>
            <w:r w:rsidRPr="0041047C">
              <w:rPr>
                <w:rFonts w:ascii="宋体" w:hAnsi="宋体" w:cs="宋体" w:hint="eastAsia"/>
                <w:color w:val="000000"/>
                <w:kern w:val="0"/>
                <w:szCs w:val="21"/>
              </w:rPr>
              <w:t>思想政治理论课教育教学</w:t>
            </w:r>
            <w:r w:rsidRPr="0041047C">
              <w:rPr>
                <w:rFonts w:ascii="宋体" w:cs="宋体"/>
                <w:color w:val="000000"/>
                <w:kern w:val="0"/>
                <w:szCs w:val="21"/>
              </w:rPr>
              <w:br/>
            </w:r>
            <w:r w:rsidRPr="0041047C">
              <w:rPr>
                <w:rFonts w:ascii="宋体" w:hAnsi="宋体" w:cs="宋体" w:hint="eastAsia"/>
                <w:color w:val="000000"/>
                <w:kern w:val="0"/>
                <w:szCs w:val="21"/>
              </w:rPr>
              <w:t>（</w:t>
            </w:r>
            <w:r w:rsidRPr="0041047C">
              <w:rPr>
                <w:rFonts w:ascii="宋体" w:hAnsi="宋体" w:cs="宋体"/>
                <w:color w:val="000000"/>
                <w:kern w:val="0"/>
                <w:szCs w:val="21"/>
              </w:rPr>
              <w:t>4</w:t>
            </w:r>
            <w:r w:rsidRPr="0041047C">
              <w:rPr>
                <w:rFonts w:ascii="宋体" w:hAnsi="宋体" w:cs="宋体" w:hint="eastAsia"/>
                <w:color w:val="000000"/>
                <w:kern w:val="0"/>
                <w:szCs w:val="21"/>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．独立设置思想政治理论课教学科研组织二级机构，制定思想政治理论课程建设规划，落实思想政治理论课专项经费，切实推进中国特色社会主义理论体系进教材进课堂进头脑。（</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马克思主义学院</w:t>
            </w:r>
          </w:p>
        </w:tc>
        <w:tc>
          <w:tcPr>
            <w:tcW w:w="13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r w:rsidRPr="0041047C">
              <w:rPr>
                <w:rFonts w:ascii="宋体" w:hAnsi="宋体" w:cs="宋体" w:hint="eastAsia"/>
                <w:color w:val="000000"/>
                <w:szCs w:val="21"/>
              </w:rPr>
              <w:t>郑静玉</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13616028396</w:t>
            </w:r>
          </w:p>
        </w:tc>
      </w:tr>
      <w:tr w:rsidR="004E7EF3" w:rsidRPr="0041047C" w:rsidTr="002C6493">
        <w:trPr>
          <w:trHeight w:val="885"/>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．学校重点建设思政课，规范课程设置和教学管理，落实课程和学分及对应的课堂教学学时，使用马克思主义理论研究和建设工程重点教材高校思想政治理论课最新版本统编教材，并纳入培养方案和教学。（</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马克思主义学院</w:t>
            </w:r>
          </w:p>
        </w:tc>
        <w:tc>
          <w:tcPr>
            <w:tcW w:w="13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．哲学社会科学课堂教学坚持正确政治导向，发挥专业课程的育人功能。（</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马克思主义学院</w:t>
            </w:r>
          </w:p>
        </w:tc>
        <w:tc>
          <w:tcPr>
            <w:tcW w:w="13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9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．每年至少开展</w:t>
            </w:r>
            <w:r w:rsidRPr="0041047C">
              <w:rPr>
                <w:rStyle w:val="font31"/>
                <w:rFonts w:ascii="宋体" w:hAnsi="宋体"/>
                <w:sz w:val="21"/>
                <w:szCs w:val="21"/>
              </w:rPr>
              <w:t>1</w:t>
            </w:r>
            <w:r>
              <w:rPr>
                <w:rStyle w:val="font21"/>
                <w:rFonts w:hint="eastAsia"/>
                <w:sz w:val="21"/>
                <w:szCs w:val="21"/>
              </w:rPr>
              <w:t>次师生思想调研，及时把握思想理论教育热点难点，提高思想政治教育实效性。（</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马克思主义学院</w:t>
            </w:r>
          </w:p>
        </w:tc>
        <w:tc>
          <w:tcPr>
            <w:tcW w:w="13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5</w:t>
            </w:r>
            <w:r>
              <w:rPr>
                <w:rStyle w:val="font21"/>
                <w:rFonts w:hint="eastAsia"/>
                <w:sz w:val="21"/>
                <w:szCs w:val="21"/>
              </w:rPr>
              <w:t>．思政课教学改革、教育方式有创新，课堂教学有互动，师生对课堂满意度高。（</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马克思主义学院、</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教务处</w:t>
            </w:r>
          </w:p>
        </w:tc>
        <w:tc>
          <w:tcPr>
            <w:tcW w:w="13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color w:val="000000"/>
                <w:kern w:val="0"/>
                <w:szCs w:val="21"/>
              </w:rPr>
              <w:t>1.3</w:t>
            </w:r>
            <w:r w:rsidRPr="0041047C">
              <w:rPr>
                <w:rFonts w:ascii="宋体" w:hAnsi="宋体" w:cs="宋体" w:hint="eastAsia"/>
                <w:color w:val="000000"/>
                <w:kern w:val="0"/>
                <w:szCs w:val="21"/>
              </w:rPr>
              <w:t>日常思</w:t>
            </w:r>
          </w:p>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想政治教育</w:t>
            </w:r>
            <w:r w:rsidRPr="0041047C">
              <w:rPr>
                <w:rFonts w:ascii="宋体" w:cs="宋体"/>
                <w:color w:val="000000"/>
                <w:kern w:val="0"/>
                <w:szCs w:val="21"/>
              </w:rPr>
              <w:br/>
            </w:r>
            <w:r w:rsidRPr="0041047C">
              <w:rPr>
                <w:rFonts w:ascii="宋体" w:hAnsi="宋体" w:cs="宋体" w:hint="eastAsia"/>
                <w:color w:val="000000"/>
                <w:kern w:val="0"/>
                <w:szCs w:val="21"/>
              </w:rPr>
              <w:t>（</w:t>
            </w:r>
            <w:r w:rsidRPr="0041047C">
              <w:rPr>
                <w:rFonts w:ascii="宋体" w:hAnsi="宋体" w:cs="宋体"/>
                <w:color w:val="000000"/>
                <w:kern w:val="0"/>
                <w:szCs w:val="21"/>
              </w:rPr>
              <w:t>3</w:t>
            </w:r>
            <w:r w:rsidRPr="0041047C">
              <w:rPr>
                <w:rFonts w:ascii="宋体" w:hAnsi="宋体" w:cs="宋体" w:hint="eastAsia"/>
                <w:color w:val="000000"/>
                <w:kern w:val="0"/>
                <w:szCs w:val="21"/>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．深入开展中国特色社会主义和中国梦宣传教育。开展党的基本理论、基本路线、基本纲领、基本经验和基本要求教育，以及党史、国史、社会主义发展史学习教育，培育和践行社会主义核心价值观。（</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宣传部、团委、</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学工处、各学院’</w:t>
            </w:r>
          </w:p>
        </w:tc>
        <w:tc>
          <w:tcPr>
            <w:tcW w:w="1350" w:type="dxa"/>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val="restart"/>
            <w:tcBorders>
              <w:top w:val="single" w:sz="4" w:space="0" w:color="000000"/>
              <w:left w:val="single" w:sz="4" w:space="0" w:color="auto"/>
              <w:right w:val="single" w:sz="4" w:space="0" w:color="000000"/>
            </w:tcBorders>
            <w:vAlign w:val="center"/>
          </w:tcPr>
          <w:p w:rsidR="004E7EF3" w:rsidRPr="00CE49EA" w:rsidRDefault="004E7EF3">
            <w:pPr>
              <w:jc w:val="center"/>
              <w:rPr>
                <w:rFonts w:ascii="宋体" w:cs="宋体"/>
                <w:szCs w:val="21"/>
              </w:rPr>
            </w:pPr>
            <w:r w:rsidRPr="00CE49EA">
              <w:rPr>
                <w:rFonts w:ascii="宋体" w:hAnsi="宋体" w:cs="宋体" w:hint="eastAsia"/>
                <w:szCs w:val="21"/>
              </w:rPr>
              <w:t>曾妙龄</w:t>
            </w:r>
          </w:p>
          <w:p w:rsidR="004E7EF3" w:rsidRPr="0041047C" w:rsidRDefault="004E7EF3">
            <w:pPr>
              <w:jc w:val="center"/>
              <w:rPr>
                <w:rFonts w:ascii="宋体" w:cs="宋体"/>
                <w:color w:val="000000"/>
                <w:szCs w:val="21"/>
              </w:rPr>
            </w:pPr>
            <w:r w:rsidRPr="0041047C">
              <w:rPr>
                <w:rFonts w:ascii="宋体" w:hAnsi="宋体" w:cs="宋体"/>
                <w:color w:val="000000"/>
                <w:szCs w:val="21"/>
              </w:rPr>
              <w:t>6291</w:t>
            </w:r>
            <w:r>
              <w:rPr>
                <w:rFonts w:ascii="宋体" w:hAnsi="宋体" w:cs="宋体"/>
                <w:color w:val="000000"/>
                <w:szCs w:val="21"/>
              </w:rPr>
              <w:t>661</w:t>
            </w:r>
          </w:p>
          <w:p w:rsidR="004E7EF3" w:rsidRDefault="004E7EF3">
            <w:pPr>
              <w:jc w:val="center"/>
              <w:rPr>
                <w:rFonts w:ascii="宋体" w:cs="宋体"/>
                <w:color w:val="000000"/>
                <w:szCs w:val="21"/>
              </w:rPr>
            </w:pPr>
            <w:r>
              <w:rPr>
                <w:rFonts w:ascii="宋体" w:hAnsi="宋体" w:cs="宋体"/>
                <w:color w:val="000000"/>
                <w:szCs w:val="21"/>
              </w:rPr>
              <w:t>13950003030</w:t>
            </w:r>
          </w:p>
          <w:p w:rsidR="004E7EF3" w:rsidRPr="00B04C21" w:rsidRDefault="004E7EF3" w:rsidP="00CE49EA">
            <w:pPr>
              <w:jc w:val="center"/>
              <w:rPr>
                <w:rFonts w:ascii="宋体" w:cs="宋体"/>
                <w:color w:val="FF0000"/>
                <w:szCs w:val="21"/>
              </w:rPr>
            </w:pPr>
          </w:p>
        </w:tc>
      </w:tr>
      <w:tr w:rsidR="004E7EF3" w:rsidRPr="0041047C" w:rsidTr="002C6493">
        <w:trPr>
          <w:trHeight w:val="108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．落实《中共中央组织部中共中央宣传部教育部关于领导干部上讲台开展思想政治教育的意见》要求，将领导干部上讲台列入教育教学计划，并组织实施具体教育教学活动。保证学生每学期至少听</w:t>
            </w:r>
            <w:r w:rsidRPr="0041047C">
              <w:rPr>
                <w:rStyle w:val="font31"/>
                <w:rFonts w:ascii="宋体" w:hAnsi="宋体"/>
                <w:sz w:val="21"/>
                <w:szCs w:val="21"/>
              </w:rPr>
              <w:t>1</w:t>
            </w:r>
            <w:r>
              <w:rPr>
                <w:rStyle w:val="font21"/>
                <w:rFonts w:hint="eastAsia"/>
                <w:sz w:val="21"/>
                <w:szCs w:val="21"/>
              </w:rPr>
              <w:t>次地市级以上领导干部的报告或形势与政策课。（</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学工处、教务处</w:t>
            </w:r>
          </w:p>
        </w:tc>
        <w:tc>
          <w:tcPr>
            <w:tcW w:w="1350" w:type="dxa"/>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制定并落实形势与政策课集体备课制度，校外专家学者、校级领导定期为学生作形势政策报告。（</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马克思主义学院</w:t>
            </w:r>
          </w:p>
        </w:tc>
        <w:tc>
          <w:tcPr>
            <w:tcW w:w="135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．以国家、国际重大活动为契机，利用重要节庆日、重大历史事件纪念活动，开展爱国主义教育、国家安全教育、民族团结进步教育和时代精神教育。（</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宣传部、团委、</w:t>
            </w:r>
          </w:p>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学工处、各学院</w:t>
            </w:r>
          </w:p>
        </w:tc>
        <w:tc>
          <w:tcPr>
            <w:tcW w:w="135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5</w:t>
            </w:r>
            <w:r>
              <w:rPr>
                <w:rStyle w:val="font21"/>
                <w:rFonts w:hint="eastAsia"/>
                <w:sz w:val="21"/>
                <w:szCs w:val="21"/>
              </w:rPr>
              <w:t>．培育和选树学习励志、实践奉献、参军报国、诚信友善、创新创业等方面的典型，形成树榜样、学榜样、做榜样的良好氛围。（</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学工处、宣传部、各学院</w:t>
            </w:r>
          </w:p>
        </w:tc>
        <w:tc>
          <w:tcPr>
            <w:tcW w:w="135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6</w:t>
            </w:r>
            <w:r>
              <w:rPr>
                <w:rStyle w:val="font21"/>
                <w:rFonts w:hint="eastAsia"/>
                <w:sz w:val="21"/>
                <w:szCs w:val="21"/>
              </w:rPr>
              <w:t>．做好学生就业指导、困难学生帮扶等工作。（</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学工处、各学院</w:t>
            </w:r>
          </w:p>
        </w:tc>
        <w:tc>
          <w:tcPr>
            <w:tcW w:w="1350"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000000"/>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Default="004E7EF3">
            <w:pPr>
              <w:widowControl/>
              <w:jc w:val="center"/>
              <w:textAlignment w:val="center"/>
              <w:rPr>
                <w:rStyle w:val="font01"/>
                <w:rFonts w:hAnsi="Calibri"/>
              </w:rPr>
            </w:pPr>
            <w:r w:rsidRPr="0041047C">
              <w:rPr>
                <w:rFonts w:ascii="宋体" w:hAnsi="宋体"/>
                <w:color w:val="000000"/>
                <w:kern w:val="0"/>
                <w:szCs w:val="21"/>
              </w:rPr>
              <w:t>1.4</w:t>
            </w:r>
            <w:r>
              <w:rPr>
                <w:rStyle w:val="font01"/>
                <w:rFonts w:hint="eastAsia"/>
              </w:rPr>
              <w:t>实践育人和志愿服务</w:t>
            </w:r>
          </w:p>
          <w:p w:rsidR="004E7EF3" w:rsidRPr="0041047C" w:rsidRDefault="004E7EF3">
            <w:pPr>
              <w:widowControl/>
              <w:jc w:val="center"/>
              <w:textAlignment w:val="center"/>
              <w:rPr>
                <w:rFonts w:ascii="宋体"/>
                <w:color w:val="000000"/>
                <w:szCs w:val="21"/>
              </w:rPr>
            </w:pPr>
            <w:r>
              <w:rPr>
                <w:rStyle w:val="font01"/>
                <w:rFonts w:hint="eastAsia"/>
              </w:rPr>
              <w:t>（</w:t>
            </w:r>
            <w:r w:rsidRPr="0041047C">
              <w:rPr>
                <w:rStyle w:val="font131"/>
                <w:rFonts w:ascii="宋体" w:hAnsi="宋体"/>
              </w:rPr>
              <w:t>3</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．将实践育人工作纳入学校教学计划，建立相对稳定的实践育人基地，定期组织开展社会实践活动，落实规定的学时学分。（</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教务处、各学院</w:t>
            </w:r>
          </w:p>
        </w:tc>
        <w:tc>
          <w:tcPr>
            <w:tcW w:w="1350" w:type="dxa"/>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p w:rsidR="004E7EF3" w:rsidRPr="0041047C" w:rsidRDefault="004E7EF3" w:rsidP="001A0469">
            <w:pPr>
              <w:rPr>
                <w:rFonts w:ascii="宋体" w:cs="宋体"/>
                <w:color w:val="000000"/>
                <w:szCs w:val="21"/>
              </w:rPr>
            </w:pPr>
          </w:p>
          <w:p w:rsidR="004E7EF3" w:rsidRPr="00CE49EA" w:rsidRDefault="004E7EF3" w:rsidP="00CE49EA">
            <w:pPr>
              <w:jc w:val="center"/>
              <w:rPr>
                <w:rFonts w:ascii="宋体" w:cs="宋体"/>
                <w:szCs w:val="21"/>
              </w:rPr>
            </w:pPr>
            <w:r w:rsidRPr="00CE49EA">
              <w:rPr>
                <w:rFonts w:ascii="宋体" w:hAnsi="宋体" w:cs="宋体" w:hint="eastAsia"/>
                <w:szCs w:val="21"/>
              </w:rPr>
              <w:t>曾妙龄</w:t>
            </w:r>
          </w:p>
          <w:p w:rsidR="004E7EF3" w:rsidRPr="0041047C" w:rsidRDefault="004E7EF3" w:rsidP="00CE49EA">
            <w:pPr>
              <w:jc w:val="center"/>
              <w:rPr>
                <w:rFonts w:ascii="宋体" w:cs="宋体"/>
                <w:color w:val="000000"/>
                <w:szCs w:val="21"/>
              </w:rPr>
            </w:pPr>
            <w:r w:rsidRPr="0041047C">
              <w:rPr>
                <w:rFonts w:ascii="宋体" w:hAnsi="宋体" w:cs="宋体"/>
                <w:color w:val="000000"/>
                <w:szCs w:val="21"/>
              </w:rPr>
              <w:t>6291</w:t>
            </w:r>
            <w:r>
              <w:rPr>
                <w:rFonts w:ascii="宋体" w:hAnsi="宋体" w:cs="宋体"/>
                <w:color w:val="000000"/>
                <w:szCs w:val="21"/>
              </w:rPr>
              <w:t>661</w:t>
            </w:r>
          </w:p>
          <w:p w:rsidR="004E7EF3" w:rsidRDefault="004E7EF3" w:rsidP="00CE49EA">
            <w:pPr>
              <w:jc w:val="center"/>
              <w:rPr>
                <w:rFonts w:ascii="宋体" w:cs="宋体"/>
                <w:color w:val="000000"/>
                <w:szCs w:val="21"/>
              </w:rPr>
            </w:pPr>
            <w:r>
              <w:rPr>
                <w:rFonts w:ascii="宋体" w:hAnsi="宋体" w:cs="宋体"/>
                <w:color w:val="000000"/>
                <w:szCs w:val="21"/>
              </w:rPr>
              <w:t>13950003030</w:t>
            </w:r>
          </w:p>
          <w:p w:rsidR="004E7EF3" w:rsidRPr="0041047C" w:rsidRDefault="004E7EF3">
            <w:pPr>
              <w:jc w:val="center"/>
              <w:rPr>
                <w:rFonts w:ascii="宋体" w:cs="宋体"/>
                <w:color w:val="000000"/>
                <w:szCs w:val="21"/>
              </w:rPr>
            </w:pPr>
          </w:p>
        </w:tc>
      </w:tr>
      <w:tr w:rsidR="004E7EF3" w:rsidRPr="0041047C" w:rsidTr="002C6493">
        <w:trPr>
          <w:trHeight w:val="102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．有组织学生参加社会实践活动的年度计划，及时宣传表彰实践育人先进典型，定期召开实践育人经验交流会、座谈研讨会。（</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教务处、宣传部、教师发展中心、</w:t>
            </w:r>
          </w:p>
          <w:p w:rsidR="004E7EF3" w:rsidRPr="0041047C" w:rsidRDefault="004E7EF3">
            <w:pPr>
              <w:widowControl/>
              <w:textAlignment w:val="center"/>
              <w:rPr>
                <w:rFonts w:ascii="宋体" w:cs="宋体"/>
                <w:color w:val="000000"/>
                <w:szCs w:val="21"/>
              </w:rPr>
            </w:pPr>
            <w:r w:rsidRPr="0041047C">
              <w:rPr>
                <w:rFonts w:ascii="宋体" w:hAnsi="宋体" w:cs="宋体" w:hint="eastAsia"/>
                <w:color w:val="000000"/>
                <w:kern w:val="0"/>
                <w:szCs w:val="21"/>
              </w:rPr>
              <w:t>团委、各学院</w:t>
            </w:r>
          </w:p>
        </w:tc>
        <w:tc>
          <w:tcPr>
            <w:tcW w:w="1350" w:type="dxa"/>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．鼓励师生走入社区、服务社会，结合学校办学特色，开展志愿服务、社会捐助和社会公益活动。（</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团委、学工处、</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各学院</w:t>
            </w:r>
          </w:p>
        </w:tc>
        <w:tc>
          <w:tcPr>
            <w:tcW w:w="1350" w:type="dxa"/>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．落实《学生志愿服务管理暂行办法》要求，积极宣传志愿服务精神，建立志愿服务基地，培育志愿服务品牌，有志愿服务岗前培训，有表扬奖励措施。（</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团委、各学院</w:t>
            </w:r>
          </w:p>
        </w:tc>
        <w:tc>
          <w:tcPr>
            <w:tcW w:w="1350" w:type="dxa"/>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5</w:t>
            </w:r>
            <w:r>
              <w:rPr>
                <w:rStyle w:val="font21"/>
                <w:rFonts w:hint="eastAsia"/>
                <w:sz w:val="21"/>
                <w:szCs w:val="21"/>
              </w:rPr>
              <w:t>．学雷锋志愿服务活动常态化，师生员工志愿服务参与率达到</w:t>
            </w:r>
            <w:r w:rsidRPr="0041047C">
              <w:rPr>
                <w:rStyle w:val="font31"/>
                <w:rFonts w:ascii="宋体" w:hAnsi="宋体"/>
                <w:sz w:val="21"/>
                <w:szCs w:val="21"/>
              </w:rPr>
              <w:t>40%</w:t>
            </w:r>
            <w:r>
              <w:rPr>
                <w:rStyle w:val="font21"/>
                <w:rFonts w:hint="eastAsia"/>
                <w:sz w:val="21"/>
                <w:szCs w:val="21"/>
              </w:rPr>
              <w:t>以上。（</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团委、各学院</w:t>
            </w:r>
          </w:p>
        </w:tc>
        <w:tc>
          <w:tcPr>
            <w:tcW w:w="1350" w:type="dxa"/>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6</w:t>
            </w:r>
            <w:r>
              <w:rPr>
                <w:rStyle w:val="font21"/>
                <w:rFonts w:hint="eastAsia"/>
                <w:sz w:val="21"/>
                <w:szCs w:val="21"/>
              </w:rPr>
              <w:t>．开展国防宣传教育，将军事训练纳入必修课。（</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w:t>
            </w:r>
          </w:p>
        </w:tc>
        <w:tc>
          <w:tcPr>
            <w:tcW w:w="1350" w:type="dxa"/>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val="restart"/>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color w:val="000000"/>
                <w:kern w:val="0"/>
                <w:szCs w:val="21"/>
              </w:rPr>
              <w:t>1.5</w:t>
            </w:r>
            <w:r w:rsidRPr="0041047C">
              <w:rPr>
                <w:rFonts w:ascii="宋体" w:hAnsi="宋体" w:cs="宋体" w:hint="eastAsia"/>
                <w:color w:val="000000"/>
                <w:kern w:val="0"/>
                <w:szCs w:val="21"/>
              </w:rPr>
              <w:t>文明集体创建（</w:t>
            </w:r>
            <w:r w:rsidRPr="0041047C">
              <w:rPr>
                <w:rFonts w:ascii="宋体" w:hAnsi="宋体" w:cs="宋体"/>
                <w:color w:val="000000"/>
                <w:kern w:val="0"/>
                <w:szCs w:val="21"/>
              </w:rPr>
              <w:t>7</w:t>
            </w:r>
            <w:r w:rsidRPr="0041047C">
              <w:rPr>
                <w:rFonts w:ascii="宋体" w:hAnsi="宋体" w:cs="宋体" w:hint="eastAsia"/>
                <w:color w:val="000000"/>
                <w:kern w:val="0"/>
                <w:szCs w:val="21"/>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．开展文明处室、文明班级、文明宿舍、文明食堂创建及宣传推广活动，有实施方案，有评比表彰。（</w:t>
            </w:r>
            <w:r w:rsidRPr="0041047C">
              <w:rPr>
                <w:rStyle w:val="font31"/>
                <w:rFonts w:ascii="宋体" w:hAnsi="宋体"/>
                <w:sz w:val="21"/>
                <w:szCs w:val="21"/>
              </w:rPr>
              <w:t>4</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学工处、工会、</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后勤处、各学院</w:t>
            </w:r>
          </w:p>
        </w:tc>
        <w:tc>
          <w:tcPr>
            <w:tcW w:w="1350" w:type="dxa"/>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r w:rsidRPr="0041047C">
              <w:rPr>
                <w:rFonts w:ascii="宋体" w:hAnsi="宋体" w:cs="宋体" w:hint="eastAsia"/>
                <w:color w:val="000000"/>
                <w:szCs w:val="21"/>
              </w:rPr>
              <w:t>林金国</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6291628</w:t>
            </w:r>
          </w:p>
          <w:p w:rsidR="004E7EF3" w:rsidRDefault="004E7EF3">
            <w:pPr>
              <w:jc w:val="center"/>
              <w:rPr>
                <w:rFonts w:ascii="宋体" w:cs="宋体"/>
                <w:color w:val="000000"/>
                <w:szCs w:val="21"/>
              </w:rPr>
            </w:pPr>
            <w:r w:rsidRPr="0041047C">
              <w:rPr>
                <w:rFonts w:ascii="宋体" w:hAnsi="宋体" w:cs="宋体"/>
                <w:color w:val="000000"/>
                <w:szCs w:val="21"/>
              </w:rPr>
              <w:t>13850060369</w:t>
            </w:r>
          </w:p>
          <w:p w:rsidR="004E7EF3" w:rsidRPr="00B04C21" w:rsidRDefault="004E7EF3">
            <w:pPr>
              <w:jc w:val="center"/>
              <w:rPr>
                <w:rFonts w:ascii="宋体" w:cs="宋体"/>
                <w:color w:val="FF0000"/>
                <w:szCs w:val="21"/>
              </w:rPr>
            </w:pPr>
          </w:p>
        </w:tc>
      </w:tr>
      <w:tr w:rsidR="004E7EF3" w:rsidRPr="0041047C" w:rsidTr="002C6493">
        <w:trPr>
          <w:trHeight w:val="904"/>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．健全公寓管理制度，包括学生宿舍安全制度、学生宿舍卫生值日制度、学生宿舍内务卫生达标制度等并张贴于显著位置。（</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学工处、人事处</w:t>
            </w:r>
          </w:p>
        </w:tc>
        <w:tc>
          <w:tcPr>
            <w:tcW w:w="1350" w:type="dxa"/>
            <w:tcBorders>
              <w:top w:val="single" w:sz="4" w:space="0" w:color="auto"/>
              <w:left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735"/>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建有校级心理健康教育和心理咨询机构，专职从事心理健康教育的教师按师生比不低于</w:t>
            </w:r>
            <w:r w:rsidRPr="0041047C">
              <w:rPr>
                <w:rStyle w:val="font31"/>
                <w:rFonts w:ascii="宋体" w:hAnsi="宋体"/>
                <w:sz w:val="21"/>
                <w:szCs w:val="21"/>
              </w:rPr>
              <w:t>1:5000</w:t>
            </w:r>
            <w:r>
              <w:rPr>
                <w:rStyle w:val="font21"/>
                <w:rFonts w:hint="eastAsia"/>
                <w:sz w:val="21"/>
                <w:szCs w:val="21"/>
              </w:rPr>
              <w:t>，且不少于</w:t>
            </w:r>
            <w:r w:rsidRPr="0041047C">
              <w:rPr>
                <w:rStyle w:val="font31"/>
                <w:rFonts w:ascii="宋体" w:hAnsi="宋体"/>
                <w:sz w:val="21"/>
                <w:szCs w:val="21"/>
              </w:rPr>
              <w:t>2</w:t>
            </w:r>
            <w:r>
              <w:rPr>
                <w:rStyle w:val="font21"/>
                <w:rFonts w:hint="eastAsia"/>
                <w:sz w:val="21"/>
                <w:szCs w:val="21"/>
              </w:rPr>
              <w:t>名。（</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w:t>
            </w:r>
          </w:p>
        </w:tc>
        <w:tc>
          <w:tcPr>
            <w:tcW w:w="135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6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．开展大学生心理健康教育工作及新生心理健康普查，定期开展心理健康宣传教育活动，宣传普及心理健康知识，做好心理健康指导与服务。（</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学工处、各学院</w:t>
            </w:r>
          </w:p>
        </w:tc>
        <w:tc>
          <w:tcPr>
            <w:tcW w:w="1350"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6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val="restart"/>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color w:val="000000"/>
                <w:kern w:val="0"/>
                <w:szCs w:val="21"/>
              </w:rPr>
              <w:t>1.6</w:t>
            </w:r>
            <w:r>
              <w:rPr>
                <w:rStyle w:val="font01"/>
                <w:rFonts w:hint="eastAsia"/>
              </w:rPr>
              <w:t>优秀传统文化与文明礼仪教育（</w:t>
            </w:r>
            <w:r>
              <w:rPr>
                <w:rStyle w:val="font01"/>
              </w:rPr>
              <w:t>3</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color w:val="000000"/>
                <w:kern w:val="0"/>
                <w:szCs w:val="21"/>
              </w:rPr>
              <w:t>1.</w:t>
            </w:r>
            <w:r w:rsidRPr="0041047C">
              <w:rPr>
                <w:rFonts w:ascii="宋体" w:hAnsi="宋体" w:cs="宋体" w:hint="eastAsia"/>
                <w:color w:val="000000"/>
                <w:kern w:val="0"/>
                <w:szCs w:val="21"/>
              </w:rPr>
              <w:t>弘扬爱国主义精神，开展家国情怀教育、社会关爱教育和人格修养教育，学生形成良好的道德品质和正确的人生理想。（</w:t>
            </w:r>
            <w:r w:rsidRPr="0041047C">
              <w:rPr>
                <w:rFonts w:ascii="宋体" w:hAnsi="宋体" w:cs="宋体"/>
                <w:color w:val="000000"/>
                <w:kern w:val="0"/>
                <w:szCs w:val="21"/>
              </w:rPr>
              <w:t>0.5</w:t>
            </w:r>
            <w:r w:rsidRPr="0041047C">
              <w:rPr>
                <w:rFonts w:ascii="宋体" w:hAnsi="宋体" w:cs="宋体" w:hint="eastAsia"/>
                <w:color w:val="000000"/>
                <w:kern w:val="0"/>
                <w:szCs w:val="21"/>
              </w:rPr>
              <w:t>分）</w:t>
            </w:r>
          </w:p>
        </w:tc>
        <w:tc>
          <w:tcPr>
            <w:tcW w:w="108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宣传部、学工处、团委、各学院</w:t>
            </w:r>
          </w:p>
        </w:tc>
        <w:tc>
          <w:tcPr>
            <w:tcW w:w="1350" w:type="dxa"/>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val="restart"/>
            <w:tcBorders>
              <w:top w:val="single" w:sz="4" w:space="0" w:color="000000"/>
              <w:left w:val="single" w:sz="4" w:space="0" w:color="auto"/>
              <w:right w:val="single" w:sz="4" w:space="0" w:color="000000"/>
            </w:tcBorders>
            <w:vAlign w:val="center"/>
          </w:tcPr>
          <w:p w:rsidR="004E7EF3" w:rsidRDefault="004E7EF3">
            <w:pPr>
              <w:jc w:val="center"/>
              <w:rPr>
                <w:rFonts w:ascii="宋体" w:cs="宋体"/>
                <w:color w:val="FF0000"/>
                <w:szCs w:val="21"/>
              </w:rPr>
            </w:pPr>
          </w:p>
          <w:p w:rsidR="004E7EF3" w:rsidRPr="00B57928" w:rsidRDefault="004E7EF3">
            <w:pPr>
              <w:jc w:val="center"/>
              <w:rPr>
                <w:rFonts w:ascii="宋体" w:cs="宋体"/>
                <w:szCs w:val="21"/>
              </w:rPr>
            </w:pPr>
            <w:r w:rsidRPr="00B57928">
              <w:rPr>
                <w:rFonts w:ascii="宋体" w:hAnsi="宋体" w:cs="宋体" w:hint="eastAsia"/>
                <w:szCs w:val="21"/>
              </w:rPr>
              <w:t>卢鹏好</w:t>
            </w:r>
          </w:p>
          <w:p w:rsidR="004E7EF3" w:rsidRPr="00B57928" w:rsidRDefault="004E7EF3">
            <w:pPr>
              <w:jc w:val="center"/>
              <w:rPr>
                <w:rFonts w:ascii="宋体" w:cs="宋体"/>
                <w:szCs w:val="21"/>
              </w:rPr>
            </w:pPr>
            <w:r w:rsidRPr="00B57928">
              <w:rPr>
                <w:rFonts w:ascii="宋体" w:hAnsi="宋体" w:cs="宋体"/>
                <w:szCs w:val="21"/>
              </w:rPr>
              <w:t>6291227</w:t>
            </w:r>
          </w:p>
          <w:p w:rsidR="004E7EF3" w:rsidRPr="00B57928" w:rsidRDefault="004E7EF3">
            <w:pPr>
              <w:jc w:val="center"/>
              <w:rPr>
                <w:rFonts w:ascii="宋体" w:cs="宋体"/>
                <w:szCs w:val="21"/>
              </w:rPr>
            </w:pPr>
            <w:r w:rsidRPr="00B57928">
              <w:rPr>
                <w:rFonts w:ascii="宋体" w:hAnsi="宋体" w:cs="宋体"/>
                <w:szCs w:val="21"/>
              </w:rPr>
              <w:t>15710635669</w:t>
            </w:r>
          </w:p>
          <w:p w:rsidR="004E7EF3" w:rsidRPr="0041047C" w:rsidRDefault="004E7EF3" w:rsidP="001A0469">
            <w:pPr>
              <w:rPr>
                <w:rFonts w:ascii="宋体" w:cs="宋体"/>
                <w:color w:val="000000"/>
                <w:szCs w:val="21"/>
              </w:rPr>
            </w:pPr>
          </w:p>
          <w:p w:rsidR="004E7EF3" w:rsidRPr="0041047C" w:rsidRDefault="004E7EF3">
            <w:pPr>
              <w:jc w:val="center"/>
              <w:rPr>
                <w:rFonts w:ascii="宋体" w:cs="宋体"/>
                <w:color w:val="000000"/>
                <w:szCs w:val="21"/>
              </w:rPr>
            </w:pPr>
          </w:p>
        </w:tc>
      </w:tr>
      <w:tr w:rsidR="004E7EF3" w:rsidRPr="0041047C" w:rsidTr="002C6493">
        <w:trPr>
          <w:trHeight w:val="9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left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贯彻落实《福建省高校传承和弘扬中华优秀传统文化行动计划》，开设中华优秀传统文化教育课程，开展师生读书演讲、竞赛、征文等活动，推荐阅读经典精品书籍。（</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团委、教务处、</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各学院</w:t>
            </w:r>
          </w:p>
        </w:tc>
        <w:tc>
          <w:tcPr>
            <w:tcW w:w="13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72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left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．在重要场所和重要活动中升挂国旗、奏唱国歌，开学典礼、毕业典礼有礼仪规程，文明有礼教育有措施有效果。（</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学工处、团委、</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各学院</w:t>
            </w:r>
          </w:p>
        </w:tc>
        <w:tc>
          <w:tcPr>
            <w:tcW w:w="13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72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left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．学风建设与道德教育有计划、有措施，有经常性教育活动，做到全员、全过程、全覆盖。（</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学工处、团委、</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各学院</w:t>
            </w:r>
          </w:p>
        </w:tc>
        <w:tc>
          <w:tcPr>
            <w:tcW w:w="13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9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val="restart"/>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color w:val="000000"/>
                <w:kern w:val="0"/>
                <w:szCs w:val="21"/>
              </w:rPr>
              <w:t>1.7</w:t>
            </w:r>
            <w:r>
              <w:rPr>
                <w:rStyle w:val="font01"/>
                <w:rFonts w:hint="eastAsia"/>
              </w:rPr>
              <w:t>法治观念与诚信教育（</w:t>
            </w:r>
            <w:r>
              <w:rPr>
                <w:rStyle w:val="font01"/>
              </w:rPr>
              <w:t>3</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．组织开展国家宪法日主题教育活动，法治教育有方案、有具体内容，做到师生积极参与。（</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校办法务室、</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各学院</w:t>
            </w:r>
          </w:p>
        </w:tc>
        <w:tc>
          <w:tcPr>
            <w:tcW w:w="13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val="restart"/>
            <w:tcBorders>
              <w:top w:val="single" w:sz="4" w:space="0" w:color="000000"/>
              <w:left w:val="single" w:sz="4" w:space="0" w:color="auto"/>
              <w:right w:val="single" w:sz="4" w:space="0" w:color="000000"/>
            </w:tcBorders>
            <w:vAlign w:val="center"/>
          </w:tcPr>
          <w:p w:rsidR="004E7EF3" w:rsidRPr="00B57928" w:rsidRDefault="004E7EF3">
            <w:pPr>
              <w:jc w:val="center"/>
              <w:rPr>
                <w:rFonts w:ascii="宋体" w:cs="宋体"/>
                <w:szCs w:val="21"/>
              </w:rPr>
            </w:pPr>
            <w:r w:rsidRPr="00B57928">
              <w:rPr>
                <w:rFonts w:ascii="宋体" w:hAnsi="宋体" w:cs="宋体" w:hint="eastAsia"/>
                <w:szCs w:val="21"/>
              </w:rPr>
              <w:t>郭石磊</w:t>
            </w:r>
          </w:p>
          <w:p w:rsidR="004E7EF3" w:rsidRPr="00B57928" w:rsidRDefault="004E7EF3">
            <w:pPr>
              <w:jc w:val="center"/>
              <w:rPr>
                <w:rFonts w:ascii="宋体" w:hAnsi="宋体" w:cs="宋体"/>
                <w:szCs w:val="21"/>
              </w:rPr>
            </w:pPr>
            <w:r w:rsidRPr="00B57928">
              <w:rPr>
                <w:rFonts w:ascii="宋体" w:hAnsi="宋体" w:cs="宋体"/>
                <w:szCs w:val="21"/>
              </w:rPr>
              <w:t>6291513</w:t>
            </w:r>
          </w:p>
          <w:p w:rsidR="004E7EF3" w:rsidRPr="00B04C21" w:rsidRDefault="004E7EF3">
            <w:pPr>
              <w:jc w:val="center"/>
              <w:rPr>
                <w:rFonts w:ascii="宋体" w:cs="宋体"/>
                <w:color w:val="FF0000"/>
                <w:szCs w:val="21"/>
              </w:rPr>
            </w:pPr>
            <w:r w:rsidRPr="00B57928">
              <w:rPr>
                <w:rFonts w:ascii="宋体" w:hAnsi="宋体" w:cs="宋体"/>
                <w:szCs w:val="21"/>
              </w:rPr>
              <w:t>15159226978</w:t>
            </w:r>
          </w:p>
        </w:tc>
      </w:tr>
      <w:tr w:rsidR="004E7EF3" w:rsidRPr="0041047C" w:rsidTr="002C6493">
        <w:trPr>
          <w:trHeight w:val="675"/>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left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．建立健全学生诚信档案，开展诚信主题教育活动，建设校园诚信文化。（</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学工处、各学院</w:t>
            </w:r>
          </w:p>
        </w:tc>
        <w:tc>
          <w:tcPr>
            <w:tcW w:w="13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75"/>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left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．坚持教育与宗教相分离的原则，完善工作机制，严禁在校园传播宗教、开展宗教活动，做好抵御和防范校园传教渗透工作。（</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保卫处、学工处</w:t>
            </w:r>
          </w:p>
        </w:tc>
        <w:tc>
          <w:tcPr>
            <w:tcW w:w="13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3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left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000000"/>
              <w:left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．积极开展校园不良网络借贷风险防范和教育引导工作，做好毒品预防教育工作。（</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学工处、保卫处、各学院</w:t>
            </w:r>
          </w:p>
        </w:tc>
        <w:tc>
          <w:tcPr>
            <w:tcW w:w="135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504" w:type="dxa"/>
            <w:gridSpan w:val="2"/>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1428"/>
        </w:trPr>
        <w:tc>
          <w:tcPr>
            <w:tcW w:w="907" w:type="dxa"/>
            <w:vMerge w:val="restart"/>
            <w:tcBorders>
              <w:top w:val="single" w:sz="4" w:space="0" w:color="000000"/>
              <w:left w:val="single" w:sz="4" w:space="0" w:color="000000"/>
              <w:bottom w:val="single" w:sz="4" w:space="0" w:color="000000"/>
              <w:right w:val="single" w:sz="4" w:space="0" w:color="000000"/>
            </w:tcBorders>
          </w:tcPr>
          <w:p w:rsidR="004E7EF3" w:rsidRPr="0041047C" w:rsidRDefault="004E7EF3">
            <w:pPr>
              <w:widowControl/>
              <w:jc w:val="center"/>
              <w:textAlignment w:val="top"/>
              <w:rPr>
                <w:rFonts w:ascii="宋体" w:cs="宋体"/>
                <w:color w:val="000000"/>
                <w:kern w:val="0"/>
                <w:szCs w:val="21"/>
              </w:rPr>
            </w:pPr>
            <w:r w:rsidRPr="0041047C">
              <w:rPr>
                <w:rFonts w:ascii="宋体" w:cs="宋体"/>
                <w:color w:val="000000"/>
                <w:kern w:val="0"/>
                <w:szCs w:val="21"/>
              </w:rPr>
              <w:br/>
            </w: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r w:rsidRPr="0041047C">
              <w:rPr>
                <w:rFonts w:ascii="宋体" w:hAnsi="宋体" w:cs="宋体" w:hint="eastAsia"/>
                <w:color w:val="000000"/>
                <w:kern w:val="0"/>
                <w:szCs w:val="21"/>
              </w:rPr>
              <w:t>二、</w:t>
            </w:r>
            <w:r>
              <w:rPr>
                <w:rStyle w:val="font191"/>
                <w:rFonts w:hint="eastAsia"/>
              </w:rPr>
              <w:t>领导班子建设</w:t>
            </w:r>
            <w:r>
              <w:rPr>
                <w:rStyle w:val="font191"/>
                <w:rFonts w:hAnsi="Calibri"/>
              </w:rPr>
              <w:br/>
            </w:r>
            <w:r>
              <w:rPr>
                <w:rStyle w:val="font191"/>
                <w:rFonts w:hint="eastAsia"/>
              </w:rPr>
              <w:t>（</w:t>
            </w:r>
            <w:r w:rsidRPr="0041047C">
              <w:rPr>
                <w:rStyle w:val="font91"/>
                <w:rFonts w:ascii="宋体" w:hAnsi="宋体"/>
              </w:rPr>
              <w:t>15</w:t>
            </w:r>
            <w:r>
              <w:rPr>
                <w:rStyle w:val="font191"/>
                <w:rFonts w:hint="eastAsia"/>
              </w:rPr>
              <w:t>分）</w:t>
            </w: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kern w:val="0"/>
                <w:szCs w:val="21"/>
              </w:rPr>
            </w:pPr>
          </w:p>
          <w:p w:rsidR="004E7EF3" w:rsidRPr="0041047C" w:rsidRDefault="004E7EF3">
            <w:pPr>
              <w:widowControl/>
              <w:jc w:val="center"/>
              <w:textAlignment w:val="top"/>
              <w:rPr>
                <w:rFonts w:ascii="宋体" w:cs="宋体"/>
                <w:color w:val="000000"/>
                <w:szCs w:val="21"/>
              </w:rPr>
            </w:pPr>
            <w:r w:rsidRPr="0041047C">
              <w:rPr>
                <w:rFonts w:ascii="宋体" w:hAnsi="宋体" w:cs="宋体" w:hint="eastAsia"/>
                <w:color w:val="000000"/>
                <w:kern w:val="0"/>
                <w:szCs w:val="21"/>
              </w:rPr>
              <w:t>二、</w:t>
            </w:r>
            <w:r>
              <w:rPr>
                <w:rStyle w:val="font191"/>
                <w:rFonts w:hint="eastAsia"/>
              </w:rPr>
              <w:t>领导班子建设</w:t>
            </w:r>
            <w:r>
              <w:rPr>
                <w:rStyle w:val="font191"/>
                <w:rFonts w:hAnsi="Calibri"/>
              </w:rPr>
              <w:br/>
            </w:r>
            <w:r>
              <w:rPr>
                <w:rStyle w:val="font191"/>
                <w:rFonts w:hint="eastAsia"/>
              </w:rPr>
              <w:t>（</w:t>
            </w:r>
            <w:r w:rsidRPr="0041047C">
              <w:rPr>
                <w:rStyle w:val="font91"/>
                <w:rFonts w:ascii="宋体" w:hAnsi="宋体"/>
              </w:rPr>
              <w:t>15</w:t>
            </w:r>
            <w:r>
              <w:rPr>
                <w:rStyle w:val="font191"/>
                <w:rFonts w:hint="eastAsia"/>
              </w:rPr>
              <w:t>分）</w:t>
            </w: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lastRenderedPageBreak/>
              <w:t>2.1</w:t>
            </w:r>
            <w:r>
              <w:rPr>
                <w:rStyle w:val="font01"/>
                <w:rFonts w:hint="eastAsia"/>
              </w:rPr>
              <w:t>思想政治建设（</w:t>
            </w:r>
            <w:r w:rsidRPr="0041047C">
              <w:rPr>
                <w:rStyle w:val="font131"/>
                <w:rFonts w:ascii="宋体" w:hAnsi="宋体"/>
              </w:rPr>
              <w:t>4</w:t>
            </w:r>
            <w:r>
              <w:rPr>
                <w:rStyle w:val="font01"/>
                <w:rFonts w:hint="eastAsia"/>
              </w:rPr>
              <w:t>分）</w:t>
            </w:r>
          </w:p>
        </w:tc>
        <w:tc>
          <w:tcPr>
            <w:tcW w:w="7620" w:type="dxa"/>
            <w:tcBorders>
              <w:top w:val="single" w:sz="4" w:space="0" w:color="000000"/>
              <w:left w:val="single" w:sz="4" w:space="0" w:color="000000"/>
              <w:bottom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坚持党委领导下的校长负责制，切实发挥党委领导核心作用，保证校长依法行使职权，相关测评群众满意率较高。坚持党的基本理论、基本路线、基本纲领、基本经验、基本要求，把思想理论建设放在首位，努力提高领导班子政策水平和治校理校能力。（</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校办、组织部</w:t>
            </w:r>
          </w:p>
        </w:tc>
        <w:tc>
          <w:tcPr>
            <w:tcW w:w="1365" w:type="dxa"/>
            <w:gridSpan w:val="2"/>
            <w:tcBorders>
              <w:top w:val="single" w:sz="4" w:space="0" w:color="000000"/>
              <w:left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r w:rsidRPr="0041047C">
              <w:rPr>
                <w:rFonts w:ascii="宋体" w:hAnsi="宋体" w:cs="宋体" w:hint="eastAsia"/>
                <w:color w:val="000000"/>
                <w:szCs w:val="21"/>
              </w:rPr>
              <w:t>曹东</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6291903</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13599511362</w:t>
            </w: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．切实履行意识形态主体责任，重视加强意识形态建设。（</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49"/>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．坚持党委中心组学习制度，有计划、有记录、有考勤，学习研究效果好。（</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宣传部、各学院</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．领导班子把创建文明校园作为重要任务，有实施方案、具体举措和实际效果。（</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宣传部、各学院</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2.2</w:t>
            </w:r>
            <w:r>
              <w:rPr>
                <w:rStyle w:val="font01"/>
                <w:rFonts w:hint="eastAsia"/>
              </w:rPr>
              <w:t>作风建设（</w:t>
            </w:r>
            <w:r w:rsidRPr="0041047C">
              <w:rPr>
                <w:rStyle w:val="font131"/>
                <w:rFonts w:ascii="宋体" w:hAnsi="宋体"/>
              </w:rPr>
              <w:t>3</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．坚持全心全意为人民服务的根本宗旨，坚持党的群众路线，经常深入基层和群众，注重调查研究。（</w:t>
            </w:r>
            <w:r w:rsidRPr="0041047C">
              <w:rPr>
                <w:rStyle w:val="font31"/>
                <w:rFonts w:ascii="宋体" w:hAnsi="宋体"/>
                <w:sz w:val="21"/>
                <w:szCs w:val="21"/>
              </w:rPr>
              <w:t>1</w:t>
            </w:r>
            <w:r>
              <w:rPr>
                <w:rStyle w:val="font21"/>
                <w:rFonts w:hint="eastAsia"/>
                <w:sz w:val="21"/>
                <w:szCs w:val="21"/>
              </w:rPr>
              <w:t>分）</w:t>
            </w:r>
          </w:p>
        </w:tc>
        <w:tc>
          <w:tcPr>
            <w:tcW w:w="1080" w:type="dxa"/>
            <w:tcBorders>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组织部</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r w:rsidRPr="0041047C">
              <w:rPr>
                <w:rFonts w:ascii="宋体" w:hAnsi="宋体" w:cs="宋体" w:hint="eastAsia"/>
                <w:color w:val="000000"/>
                <w:szCs w:val="21"/>
              </w:rPr>
              <w:t>张丽娟</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6291117</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13850065520</w:t>
            </w:r>
          </w:p>
        </w:tc>
      </w:tr>
      <w:tr w:rsidR="004E7EF3" w:rsidRPr="0041047C" w:rsidTr="002C6493">
        <w:trPr>
          <w:trHeight w:val="945"/>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落实从严治党要求，强化党委主体责任和纪委监督责任，班子成员廉洁自律，思想作风、工作作风、生活作风正派，干群关系融洽。切实贯彻落实中央“八项规定”和“三严三实”要求，“四风”问题得到有效治理。（</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监审处、校办</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．定期召开民主生活会，认真开展批评和自我批评，民主生活会质量高，班子解决自身问题能力强。（</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组织部、各学院</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2.3</w:t>
            </w:r>
            <w:r>
              <w:rPr>
                <w:rStyle w:val="font01"/>
                <w:rFonts w:hint="eastAsia"/>
              </w:rPr>
              <w:t>组织建设（</w:t>
            </w:r>
            <w:r w:rsidRPr="0041047C">
              <w:rPr>
                <w:rStyle w:val="font131"/>
                <w:rFonts w:ascii="宋体" w:hAnsi="宋体"/>
              </w:rPr>
              <w:t>3</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．贯彻民主集中制，严格执行“三重一大”决策制度，不断完善决策机制和议事规则，提高科学决策、民主决策、依法决策水平。（</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校办</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r w:rsidRPr="0041047C">
              <w:rPr>
                <w:rFonts w:ascii="宋体" w:hAnsi="宋体" w:cs="宋体" w:hint="eastAsia"/>
                <w:color w:val="000000"/>
                <w:szCs w:val="21"/>
              </w:rPr>
              <w:t>曹东</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6291903</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13599511362</w:t>
            </w: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．党委会（常委会）、校长办公会等制度健全，落实有力。（</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校办</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tcBorders>
              <w:top w:val="single" w:sz="4" w:space="0" w:color="000000"/>
              <w:bottom w:val="single" w:sz="4" w:space="0" w:color="000000"/>
              <w:right w:val="single" w:sz="4" w:space="0" w:color="auto"/>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．重视院（系）级单位组织建设，健全完善议事制度，充分发挥院（系）级单位领导班子以及教代会、工会、民主党派等组织在文明校园建设中的作用。（</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组织部、工会、</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统战部、各学院</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2.4</w:t>
            </w:r>
            <w:r>
              <w:rPr>
                <w:rStyle w:val="font01"/>
                <w:rFonts w:hint="eastAsia"/>
              </w:rPr>
              <w:t>干部队伍建设（</w:t>
            </w:r>
            <w:r w:rsidRPr="0041047C">
              <w:rPr>
                <w:rStyle w:val="font131"/>
                <w:rFonts w:ascii="宋体" w:hAnsi="宋体"/>
              </w:rPr>
              <w:t>3</w:t>
            </w:r>
            <w:r>
              <w:rPr>
                <w:rStyle w:val="font01"/>
                <w:rFonts w:hint="eastAsia"/>
              </w:rPr>
              <w:t>分）</w:t>
            </w:r>
          </w:p>
        </w:tc>
        <w:tc>
          <w:tcPr>
            <w:tcW w:w="7620"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．努力建设高素质干部队伍，严格执行选拔任用有关规定，提高选人用人公信度。（</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组织部</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r w:rsidRPr="0041047C">
              <w:rPr>
                <w:rFonts w:ascii="宋体" w:hAnsi="宋体" w:cs="宋体" w:hint="eastAsia"/>
                <w:color w:val="000000"/>
                <w:szCs w:val="21"/>
              </w:rPr>
              <w:t>张丽娟</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6291117</w:t>
            </w:r>
          </w:p>
          <w:p w:rsidR="004E7EF3" w:rsidRDefault="004E7EF3">
            <w:pPr>
              <w:jc w:val="center"/>
              <w:rPr>
                <w:rFonts w:ascii="宋体" w:cs="宋体"/>
                <w:color w:val="000000"/>
                <w:szCs w:val="21"/>
              </w:rPr>
            </w:pPr>
            <w:r w:rsidRPr="0041047C">
              <w:rPr>
                <w:rFonts w:ascii="宋体" w:hAnsi="宋体" w:cs="宋体"/>
                <w:color w:val="000000"/>
                <w:szCs w:val="21"/>
              </w:rPr>
              <w:t>13850065520</w:t>
            </w:r>
          </w:p>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．建立干部考核评价、激励、监督机制，重视考核结果运用。（</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组织部</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．坚持从严管理干部，个人事项申报、离任经济责任审计、兼职管理等工作有制度，管理到位。（</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监审处、组织部</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val="restart"/>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2.5</w:t>
            </w:r>
            <w:r>
              <w:rPr>
                <w:rStyle w:val="font01"/>
                <w:rFonts w:hint="eastAsia"/>
              </w:rPr>
              <w:t>基层党组织建设与党员作用发挥（</w:t>
            </w:r>
            <w:r w:rsidRPr="0041047C">
              <w:rPr>
                <w:rStyle w:val="font131"/>
                <w:rFonts w:ascii="宋体" w:hAnsi="宋体"/>
              </w:rPr>
              <w:t>2</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．认真贯彻落实《中国共产党普通高等学校基层组织工作条例》，有具体工作计划和保障措施，定期研究基层党组织建设工作。（</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组织部</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B57928" w:rsidRDefault="004E7EF3">
            <w:pPr>
              <w:jc w:val="center"/>
              <w:rPr>
                <w:rFonts w:ascii="宋体" w:cs="宋体"/>
                <w:szCs w:val="21"/>
              </w:rPr>
            </w:pPr>
            <w:r w:rsidRPr="00B57928">
              <w:rPr>
                <w:rFonts w:ascii="宋体" w:hAnsi="宋体" w:cs="宋体" w:hint="eastAsia"/>
                <w:szCs w:val="21"/>
              </w:rPr>
              <w:t>陈恒怀</w:t>
            </w:r>
          </w:p>
          <w:p w:rsidR="004E7EF3" w:rsidRPr="00B57928" w:rsidRDefault="004E7EF3">
            <w:pPr>
              <w:jc w:val="center"/>
              <w:rPr>
                <w:rFonts w:ascii="宋体" w:hAnsi="宋体" w:cs="宋体"/>
                <w:szCs w:val="21"/>
              </w:rPr>
            </w:pPr>
            <w:r w:rsidRPr="00B57928">
              <w:rPr>
                <w:rFonts w:ascii="宋体" w:hAnsi="宋体" w:cs="宋体"/>
                <w:szCs w:val="21"/>
              </w:rPr>
              <w:t>6291906</w:t>
            </w:r>
          </w:p>
          <w:p w:rsidR="004E7EF3" w:rsidRPr="00B04C21" w:rsidRDefault="004E7EF3">
            <w:pPr>
              <w:jc w:val="center"/>
              <w:rPr>
                <w:rFonts w:ascii="宋体" w:cs="宋体"/>
                <w:color w:val="FF0000"/>
                <w:szCs w:val="21"/>
              </w:rPr>
            </w:pPr>
            <w:r w:rsidRPr="00B57928">
              <w:rPr>
                <w:rFonts w:ascii="宋体" w:hAnsi="宋体" w:cs="宋体"/>
                <w:szCs w:val="21"/>
              </w:rPr>
              <w:t>13616007759</w:t>
            </w:r>
          </w:p>
        </w:tc>
      </w:tr>
      <w:tr w:rsidR="004E7EF3" w:rsidRPr="0041047C" w:rsidTr="002C6493">
        <w:trPr>
          <w:trHeight w:val="96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．基层党组织执行党的路线方针政策自觉性高，引导和带领全体党员和师生员工完成教学、科研、行政管理等各项工作任务，及时掌握师生思想动态，努力解决群众工作生活实际问题，维护本单位和谐稳定。（</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组织部、校办、</w:t>
            </w:r>
          </w:p>
          <w:p w:rsidR="004E7EF3" w:rsidRPr="0041047C" w:rsidRDefault="004E7EF3">
            <w:pPr>
              <w:widowControl/>
              <w:textAlignment w:val="center"/>
              <w:rPr>
                <w:rFonts w:ascii="宋体" w:cs="宋体"/>
                <w:color w:val="000000"/>
                <w:szCs w:val="21"/>
              </w:rPr>
            </w:pPr>
            <w:r w:rsidRPr="0041047C">
              <w:rPr>
                <w:rFonts w:ascii="宋体" w:hAnsi="宋体" w:cs="宋体" w:hint="eastAsia"/>
                <w:color w:val="000000"/>
                <w:kern w:val="0"/>
                <w:szCs w:val="21"/>
              </w:rPr>
              <w:t>工会、各学院</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93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基层党组织工作内容和活动方式有创新，积极建设“学习型、创新型、服务型”党组织。党员带头参与文明校园创建活动，发挥表率作用，群众对党员发挥作用的满意率高。院（系）级党组织、基层党支部书记在党员中的满意率高。（</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组织部、各学院</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cs="宋体"/>
                <w:color w:val="000000"/>
                <w:szCs w:val="21"/>
              </w:rPr>
            </w:pPr>
          </w:p>
        </w:tc>
        <w:tc>
          <w:tcPr>
            <w:tcW w:w="1047" w:type="dxa"/>
            <w:vMerge/>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color w:val="000000"/>
                <w:kern w:val="0"/>
                <w:szCs w:val="21"/>
              </w:rPr>
              <w:t>4.</w:t>
            </w:r>
            <w:r w:rsidRPr="0041047C">
              <w:rPr>
                <w:rFonts w:ascii="宋体" w:hAnsi="宋体" w:cs="宋体" w:hint="eastAsia"/>
                <w:color w:val="000000"/>
                <w:kern w:val="0"/>
                <w:szCs w:val="21"/>
              </w:rPr>
              <w:t>重视发挥重点党报党刊的学用作用，在规定时间内完成重点党报党刊征订任务。（</w:t>
            </w:r>
            <w:r w:rsidRPr="0041047C">
              <w:rPr>
                <w:rFonts w:ascii="宋体" w:hAnsi="宋体" w:cs="宋体"/>
                <w:color w:val="000000"/>
                <w:kern w:val="0"/>
                <w:szCs w:val="21"/>
              </w:rPr>
              <w:t>0.5</w:t>
            </w:r>
            <w:r w:rsidRPr="0041047C">
              <w:rPr>
                <w:rFonts w:ascii="宋体" w:hAnsi="宋体" w:cs="宋体" w:hint="eastAsia"/>
                <w:color w:val="000000"/>
                <w:kern w:val="0"/>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val="restart"/>
            <w:tcBorders>
              <w:top w:val="single" w:sz="4" w:space="0" w:color="000000"/>
              <w:left w:val="single" w:sz="4" w:space="0" w:color="000000"/>
              <w:bottom w:val="single" w:sz="4" w:space="0" w:color="000000"/>
              <w:right w:val="single" w:sz="4" w:space="0" w:color="000000"/>
            </w:tcBorders>
          </w:tcPr>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r>
              <w:rPr>
                <w:rStyle w:val="font191"/>
                <w:rFonts w:hint="eastAsia"/>
              </w:rPr>
              <w:t>三、教师队伍建设（</w:t>
            </w:r>
            <w:r w:rsidRPr="0041047C">
              <w:rPr>
                <w:rStyle w:val="font91"/>
                <w:rFonts w:ascii="宋体" w:hAnsi="宋体"/>
              </w:rPr>
              <w:t>15</w:t>
            </w:r>
            <w:r>
              <w:rPr>
                <w:rStyle w:val="font191"/>
                <w:rFonts w:hint="eastAsia"/>
              </w:rPr>
              <w:t>分）</w:t>
            </w: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Default="004E7EF3">
            <w:pPr>
              <w:widowControl/>
              <w:textAlignment w:val="top"/>
              <w:rPr>
                <w:rStyle w:val="font191"/>
                <w:rFonts w:hAnsi="Calibri"/>
              </w:rPr>
            </w:pPr>
          </w:p>
          <w:p w:rsidR="004E7EF3" w:rsidRPr="0041047C" w:rsidRDefault="004E7EF3">
            <w:pPr>
              <w:widowControl/>
              <w:textAlignment w:val="top"/>
              <w:rPr>
                <w:rFonts w:ascii="宋体"/>
                <w:b/>
                <w:color w:val="000000"/>
                <w:szCs w:val="21"/>
              </w:rPr>
            </w:pPr>
            <w:r>
              <w:rPr>
                <w:rStyle w:val="font191"/>
                <w:rFonts w:hint="eastAsia"/>
              </w:rPr>
              <w:t>三、教师队伍建设（</w:t>
            </w:r>
            <w:r w:rsidRPr="0041047C">
              <w:rPr>
                <w:rStyle w:val="font91"/>
                <w:rFonts w:ascii="宋体" w:hAnsi="宋体"/>
              </w:rPr>
              <w:t>15</w:t>
            </w:r>
            <w:r>
              <w:rPr>
                <w:rStyle w:val="font191"/>
                <w:rFonts w:hint="eastAsia"/>
              </w:rPr>
              <w:t>分）</w:t>
            </w: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lastRenderedPageBreak/>
              <w:t>3.1</w:t>
            </w:r>
            <w:r>
              <w:rPr>
                <w:rStyle w:val="font01"/>
                <w:rFonts w:hint="eastAsia"/>
              </w:rPr>
              <w:t>健全工作机制（</w:t>
            </w:r>
            <w:r w:rsidRPr="0041047C">
              <w:rPr>
                <w:rStyle w:val="font131"/>
                <w:rFonts w:ascii="宋体" w:hAnsi="宋体"/>
              </w:rPr>
              <w:t>2</w:t>
            </w:r>
            <w:r>
              <w:rPr>
                <w:rStyle w:val="font01"/>
                <w:rFonts w:hint="eastAsia"/>
              </w:rPr>
              <w:lastRenderedPageBreak/>
              <w:t>分）</w:t>
            </w:r>
          </w:p>
        </w:tc>
        <w:tc>
          <w:tcPr>
            <w:tcW w:w="7620"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lastRenderedPageBreak/>
              <w:t>1</w:t>
            </w:r>
            <w:r>
              <w:rPr>
                <w:rStyle w:val="font21"/>
                <w:rFonts w:hint="eastAsia"/>
                <w:sz w:val="21"/>
                <w:szCs w:val="21"/>
              </w:rPr>
              <w:t>．建立和完善党委统一领导、党政齐抓共管、院系具体落实、教师自我约束的领导体制和工作机制。（</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B57928" w:rsidRDefault="004E7EF3">
            <w:pPr>
              <w:jc w:val="center"/>
              <w:rPr>
                <w:rFonts w:ascii="宋体" w:cs="宋体"/>
                <w:szCs w:val="21"/>
              </w:rPr>
            </w:pPr>
            <w:r w:rsidRPr="00B57928">
              <w:rPr>
                <w:rFonts w:ascii="宋体" w:hAnsi="宋体" w:cs="宋体" w:hint="eastAsia"/>
                <w:szCs w:val="21"/>
              </w:rPr>
              <w:t>梅霞林</w:t>
            </w:r>
          </w:p>
          <w:p w:rsidR="004E7EF3" w:rsidRPr="00B57928" w:rsidRDefault="004E7EF3">
            <w:pPr>
              <w:jc w:val="center"/>
              <w:rPr>
                <w:rFonts w:ascii="宋体" w:hAnsi="宋体" w:cs="宋体"/>
                <w:szCs w:val="21"/>
              </w:rPr>
            </w:pPr>
            <w:r w:rsidRPr="00B57928">
              <w:rPr>
                <w:rFonts w:ascii="宋体" w:hAnsi="宋体" w:cs="宋体"/>
                <w:szCs w:val="21"/>
              </w:rPr>
              <w:t>6291362</w:t>
            </w:r>
          </w:p>
          <w:p w:rsidR="004E7EF3" w:rsidRPr="0041047C" w:rsidRDefault="004E7EF3">
            <w:pPr>
              <w:jc w:val="center"/>
              <w:rPr>
                <w:rFonts w:ascii="宋体" w:cs="宋体"/>
                <w:color w:val="000000"/>
                <w:szCs w:val="21"/>
              </w:rPr>
            </w:pPr>
            <w:r w:rsidRPr="00B57928">
              <w:rPr>
                <w:rFonts w:ascii="宋体" w:hAnsi="宋体" w:cs="宋体"/>
                <w:szCs w:val="21"/>
              </w:rPr>
              <w:lastRenderedPageBreak/>
              <w:t>13696923460</w:t>
            </w: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．制订符合学校特点的师德师风建设规范性文件，并落实到位。（</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auto"/>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．坚持教育引导、制度规范、监督约束、查处警示并举，形成师德师风建设长效机制。（</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auto"/>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3.2</w:t>
            </w:r>
            <w:r>
              <w:rPr>
                <w:rStyle w:val="font01"/>
                <w:rFonts w:hint="eastAsia"/>
              </w:rPr>
              <w:t>创新师德教育（</w:t>
            </w:r>
            <w:r w:rsidRPr="0041047C">
              <w:rPr>
                <w:rStyle w:val="font131"/>
                <w:rFonts w:ascii="宋体" w:hAnsi="宋体"/>
              </w:rPr>
              <w:t>3</w:t>
            </w:r>
            <w:r>
              <w:rPr>
                <w:rStyle w:val="font01"/>
                <w:rFonts w:hint="eastAsia"/>
              </w:rPr>
              <w:t>分）</w:t>
            </w:r>
          </w:p>
        </w:tc>
        <w:tc>
          <w:tcPr>
            <w:tcW w:w="7620"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．将师德教育摆在教师培养首位，贯穿教师职业生涯全过程，师德教育有计划、有方案、有保障。（</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auto"/>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B57928" w:rsidRDefault="004E7EF3" w:rsidP="00B57928">
            <w:pPr>
              <w:jc w:val="center"/>
              <w:rPr>
                <w:rFonts w:ascii="宋体" w:cs="宋体"/>
                <w:szCs w:val="21"/>
              </w:rPr>
            </w:pPr>
            <w:r w:rsidRPr="00B57928">
              <w:rPr>
                <w:rFonts w:ascii="宋体" w:hAnsi="宋体" w:cs="宋体" w:hint="eastAsia"/>
                <w:szCs w:val="21"/>
              </w:rPr>
              <w:t>梅霞林</w:t>
            </w:r>
          </w:p>
          <w:p w:rsidR="004E7EF3" w:rsidRPr="00B57928" w:rsidRDefault="004E7EF3" w:rsidP="00B57928">
            <w:pPr>
              <w:jc w:val="center"/>
              <w:rPr>
                <w:rFonts w:ascii="宋体" w:hAnsi="宋体" w:cs="宋体"/>
                <w:szCs w:val="21"/>
              </w:rPr>
            </w:pPr>
            <w:r w:rsidRPr="00B57928">
              <w:rPr>
                <w:rFonts w:ascii="宋体" w:hAnsi="宋体" w:cs="宋体"/>
                <w:szCs w:val="21"/>
              </w:rPr>
              <w:t>6291362</w:t>
            </w:r>
          </w:p>
          <w:p w:rsidR="004E7EF3" w:rsidRPr="00B04C21" w:rsidRDefault="004E7EF3" w:rsidP="00B57928">
            <w:pPr>
              <w:jc w:val="center"/>
              <w:rPr>
                <w:rFonts w:ascii="宋体" w:cs="宋体"/>
                <w:color w:val="FF0000"/>
                <w:szCs w:val="21"/>
              </w:rPr>
            </w:pPr>
            <w:r w:rsidRPr="00B57928">
              <w:rPr>
                <w:rFonts w:ascii="宋体" w:hAnsi="宋体" w:cs="宋体"/>
                <w:szCs w:val="21"/>
              </w:rPr>
              <w:t>13696923460</w:t>
            </w:r>
          </w:p>
        </w:tc>
      </w:tr>
      <w:tr w:rsidR="004E7EF3" w:rsidRPr="0041047C" w:rsidTr="002C6493">
        <w:trPr>
          <w:trHeight w:val="72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．新教师入职培训开设师德教育专题，优秀教师团队培养，骨干教师、学科带头人和学科领军人物培育等有专门师德教育方案。（</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color w:val="000000"/>
                <w:kern w:val="0"/>
                <w:szCs w:val="21"/>
              </w:rPr>
              <w:t xml:space="preserve">3. </w:t>
            </w:r>
            <w:r w:rsidRPr="0041047C">
              <w:rPr>
                <w:rFonts w:ascii="宋体" w:hAnsi="宋体" w:cs="宋体" w:hint="eastAsia"/>
                <w:color w:val="000000"/>
                <w:kern w:val="0"/>
                <w:szCs w:val="21"/>
              </w:rPr>
              <w:t>加强教师社会主义核心价值观教育，开展理想信念教育、法制教育和心理健康教育。（</w:t>
            </w:r>
            <w:r w:rsidRPr="0041047C">
              <w:rPr>
                <w:rFonts w:ascii="宋体" w:hAnsi="宋体" w:cs="宋体"/>
                <w:color w:val="000000"/>
                <w:kern w:val="0"/>
                <w:szCs w:val="21"/>
              </w:rPr>
              <w:t>0.5</w:t>
            </w:r>
            <w:r w:rsidRPr="0041047C">
              <w:rPr>
                <w:rFonts w:ascii="宋体" w:hAnsi="宋体" w:cs="宋体" w:hint="eastAsia"/>
                <w:color w:val="000000"/>
                <w:kern w:val="0"/>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宣传部、教师发展中心、各学院</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．搭建师德教育有效平台，不断拓宽师德教育途径，形成具有学校特色的师德教育品牌活动。（</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5</w:t>
            </w:r>
            <w:r>
              <w:rPr>
                <w:rStyle w:val="font21"/>
                <w:rFonts w:hint="eastAsia"/>
                <w:sz w:val="21"/>
                <w:szCs w:val="21"/>
              </w:rPr>
              <w:t>．结合教学科研、社会服务活动开展师德教育，鼓励教师参与调查研究、学习考察、挂职锻炼、志愿服务等实践活动，增强师德教育效果。（</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人事处、组织部、科研处、各学院</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6</w:t>
            </w:r>
            <w:r>
              <w:rPr>
                <w:rStyle w:val="font21"/>
                <w:rFonts w:hint="eastAsia"/>
                <w:sz w:val="21"/>
                <w:szCs w:val="21"/>
              </w:rPr>
              <w:t>．挖掘和凝炼具有学校特色的师德师风，及时应对并有效引导师德建设中出现的热点难点问题。（</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3.3</w:t>
            </w:r>
            <w:r>
              <w:rPr>
                <w:rStyle w:val="font01"/>
                <w:rFonts w:hint="eastAsia"/>
              </w:rPr>
              <w:t>加强师德考核（</w:t>
            </w:r>
            <w:r w:rsidRPr="0041047C">
              <w:rPr>
                <w:rStyle w:val="font131"/>
                <w:rFonts w:ascii="宋体" w:hAnsi="宋体"/>
              </w:rPr>
              <w:t>2</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．将师德考核作为教师考核的重要内容，纳入教师考核评价体系，考核结果存入教师档案。（</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人事处、各学院</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B57928" w:rsidRDefault="004E7EF3">
            <w:pPr>
              <w:jc w:val="center"/>
              <w:rPr>
                <w:rFonts w:ascii="宋体" w:cs="宋体"/>
                <w:szCs w:val="21"/>
              </w:rPr>
            </w:pPr>
            <w:r w:rsidRPr="00B57928">
              <w:rPr>
                <w:rFonts w:ascii="宋体" w:hAnsi="宋体" w:cs="宋体" w:hint="eastAsia"/>
                <w:szCs w:val="21"/>
              </w:rPr>
              <w:t>吴丽芬</w:t>
            </w:r>
          </w:p>
          <w:p w:rsidR="004E7EF3" w:rsidRPr="00B57928" w:rsidRDefault="004E7EF3">
            <w:pPr>
              <w:jc w:val="center"/>
              <w:rPr>
                <w:rFonts w:ascii="宋体" w:hAnsi="宋体" w:cs="宋体"/>
                <w:szCs w:val="21"/>
              </w:rPr>
            </w:pPr>
            <w:r w:rsidRPr="00B57928">
              <w:rPr>
                <w:rFonts w:ascii="宋体" w:hAnsi="宋体" w:cs="宋体"/>
                <w:szCs w:val="21"/>
              </w:rPr>
              <w:t>6291903</w:t>
            </w:r>
          </w:p>
          <w:p w:rsidR="004E7EF3" w:rsidRPr="0041047C" w:rsidRDefault="004E7EF3">
            <w:pPr>
              <w:jc w:val="center"/>
              <w:rPr>
                <w:rFonts w:ascii="宋体" w:cs="宋体"/>
                <w:color w:val="000000"/>
                <w:szCs w:val="21"/>
              </w:rPr>
            </w:pPr>
            <w:r w:rsidRPr="00B57928">
              <w:rPr>
                <w:rFonts w:ascii="宋体" w:hAnsi="宋体" w:cs="宋体"/>
                <w:szCs w:val="21"/>
              </w:rPr>
              <w:t>18950133801</w:t>
            </w: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．建立健全师德考核制度，制定师德考核具体实施办法，师生认可程度高。（</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人事处、各学院</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594"/>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color w:val="000000"/>
                <w:kern w:val="0"/>
                <w:szCs w:val="21"/>
              </w:rPr>
              <w:t xml:space="preserve">3. </w:t>
            </w:r>
            <w:r w:rsidRPr="0041047C">
              <w:rPr>
                <w:rFonts w:ascii="宋体" w:hAnsi="宋体" w:cs="宋体" w:hint="eastAsia"/>
                <w:color w:val="000000"/>
                <w:kern w:val="0"/>
                <w:szCs w:val="21"/>
              </w:rPr>
              <w:t>充分尊重教师主体地位，坚持客观公正、公平公开原则，结合学校实际创新考核形式。（</w:t>
            </w:r>
            <w:r w:rsidRPr="0041047C">
              <w:rPr>
                <w:rFonts w:ascii="宋体" w:hAnsi="宋体" w:cs="宋体"/>
                <w:color w:val="000000"/>
                <w:kern w:val="0"/>
                <w:szCs w:val="21"/>
              </w:rPr>
              <w:t>0.5</w:t>
            </w:r>
            <w:r w:rsidRPr="0041047C">
              <w:rPr>
                <w:rFonts w:ascii="宋体" w:hAnsi="宋体" w:cs="宋体" w:hint="eastAsia"/>
                <w:color w:val="000000"/>
                <w:kern w:val="0"/>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人事处、各学院</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3.4</w:t>
            </w:r>
            <w:r>
              <w:rPr>
                <w:rStyle w:val="font01"/>
                <w:rFonts w:hint="eastAsia"/>
              </w:rPr>
              <w:t>强化师德监督（</w:t>
            </w:r>
            <w:r w:rsidRPr="0041047C">
              <w:rPr>
                <w:rStyle w:val="font131"/>
                <w:rFonts w:ascii="宋体" w:hAnsi="宋体"/>
              </w:rPr>
              <w:t>2</w:t>
            </w:r>
            <w:r>
              <w:rPr>
                <w:rStyle w:val="font01"/>
                <w:rFonts w:hint="eastAsia"/>
              </w:rPr>
              <w:t>分）</w:t>
            </w:r>
          </w:p>
        </w:tc>
        <w:tc>
          <w:tcPr>
            <w:tcW w:w="762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．建立健全师德年度评议、师德状况调研、师德重大问题报告和师德舆情快速反应制度。（</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r w:rsidRPr="0041047C">
              <w:rPr>
                <w:rFonts w:ascii="宋体" w:hAnsi="宋体" w:cs="宋体" w:hint="eastAsia"/>
                <w:color w:val="000000"/>
                <w:szCs w:val="21"/>
              </w:rPr>
              <w:t>黄涛</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6291658</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15711587995</w:t>
            </w:r>
          </w:p>
          <w:p w:rsidR="004E7EF3" w:rsidRPr="0041047C" w:rsidRDefault="004E7EF3">
            <w:pPr>
              <w:jc w:val="center"/>
              <w:rPr>
                <w:rFonts w:ascii="宋体" w:hAnsi="宋体" w:cs="宋体"/>
                <w:color w:val="000000"/>
                <w:szCs w:val="21"/>
              </w:rPr>
            </w:pPr>
          </w:p>
          <w:p w:rsidR="004E7EF3" w:rsidRPr="0041047C" w:rsidRDefault="004E7EF3">
            <w:pPr>
              <w:jc w:val="center"/>
              <w:rPr>
                <w:rFonts w:ascii="宋体" w:hAnsi="宋体" w:cs="宋体"/>
                <w:color w:val="000000"/>
                <w:szCs w:val="21"/>
              </w:rPr>
            </w:pPr>
          </w:p>
          <w:p w:rsidR="004E7EF3" w:rsidRPr="0041047C" w:rsidRDefault="004E7EF3">
            <w:pPr>
              <w:jc w:val="center"/>
              <w:rPr>
                <w:rFonts w:ascii="宋体" w:hAns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auto"/>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．构建高校、教师、学生、家长和社会多方参与的师德监督体系，学生评教机制完善。（</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人事处、规品处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color w:val="000000"/>
                <w:kern w:val="0"/>
                <w:szCs w:val="21"/>
              </w:rPr>
              <w:t xml:space="preserve">3. </w:t>
            </w:r>
            <w:r w:rsidRPr="0041047C">
              <w:rPr>
                <w:rFonts w:ascii="宋体" w:hAnsi="宋体" w:cs="宋体" w:hint="eastAsia"/>
                <w:color w:val="000000"/>
                <w:kern w:val="0"/>
                <w:szCs w:val="21"/>
              </w:rPr>
              <w:t>充分发挥教职工代表大会、工会、学术委员会、教授委员会等在师德建设中的作用，有制度，有措施。（</w:t>
            </w:r>
            <w:r w:rsidRPr="0041047C">
              <w:rPr>
                <w:rFonts w:ascii="宋体" w:hAnsi="宋体" w:cs="宋体"/>
                <w:color w:val="000000"/>
                <w:kern w:val="0"/>
                <w:szCs w:val="21"/>
              </w:rPr>
              <w:t>0.5</w:t>
            </w:r>
            <w:r w:rsidRPr="0041047C">
              <w:rPr>
                <w:rFonts w:ascii="宋体" w:hAnsi="宋体" w:cs="宋体" w:hint="eastAsia"/>
                <w:color w:val="000000"/>
                <w:kern w:val="0"/>
                <w:szCs w:val="21"/>
              </w:rPr>
              <w:t>分）</w:t>
            </w:r>
          </w:p>
        </w:tc>
        <w:tc>
          <w:tcPr>
            <w:tcW w:w="108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工会、教务处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auto"/>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．建立师德投诉举报平台，及时掌握师德信息动态，严格杜绝学术造假、学术腐败等行为，及时纠正不良倾向和问题。（</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科研处、人事处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3.5</w:t>
            </w:r>
            <w:r>
              <w:rPr>
                <w:rStyle w:val="font01"/>
                <w:rFonts w:hint="eastAsia"/>
              </w:rPr>
              <w:t>加大师德激励惩处（</w:t>
            </w:r>
            <w:r w:rsidRPr="0041047C">
              <w:rPr>
                <w:rStyle w:val="font131"/>
                <w:rFonts w:ascii="宋体" w:hAnsi="宋体"/>
              </w:rPr>
              <w:t>3</w:t>
            </w:r>
            <w:r>
              <w:rPr>
                <w:rStyle w:val="font01"/>
                <w:rFonts w:hint="eastAsia"/>
              </w:rPr>
              <w:t>分）</w:t>
            </w:r>
          </w:p>
        </w:tc>
        <w:tc>
          <w:tcPr>
            <w:tcW w:w="7620"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color w:val="000000"/>
                <w:kern w:val="0"/>
                <w:szCs w:val="21"/>
              </w:rPr>
              <w:t xml:space="preserve">1. </w:t>
            </w:r>
            <w:r w:rsidRPr="0041047C">
              <w:rPr>
                <w:rFonts w:ascii="宋体" w:hAnsi="宋体" w:cs="宋体" w:hint="eastAsia"/>
                <w:color w:val="000000"/>
                <w:kern w:val="0"/>
                <w:szCs w:val="21"/>
              </w:rPr>
              <w:t>建立健全师德激励机制，把师德表现作为教师职务（职称）晋升和岗位聘用，研究生导师遴选、课题申报、评优奖励等关系教师职业发展的首要条件，实行一票否决。（</w:t>
            </w:r>
            <w:r w:rsidRPr="0041047C">
              <w:rPr>
                <w:rFonts w:ascii="宋体" w:hAnsi="宋体" w:cs="宋体"/>
                <w:color w:val="000000"/>
                <w:kern w:val="0"/>
                <w:szCs w:val="21"/>
              </w:rPr>
              <w:t>1</w:t>
            </w:r>
            <w:r w:rsidRPr="0041047C">
              <w:rPr>
                <w:rFonts w:ascii="宋体" w:hAnsi="宋体" w:cs="宋体" w:hint="eastAsia"/>
                <w:color w:val="000000"/>
                <w:kern w:val="0"/>
                <w:szCs w:val="21"/>
              </w:rPr>
              <w:t>分）</w:t>
            </w:r>
          </w:p>
        </w:tc>
        <w:tc>
          <w:tcPr>
            <w:tcW w:w="1080" w:type="dxa"/>
            <w:tcBorders>
              <w:top w:val="single" w:sz="4" w:space="0" w:color="auto"/>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人事处、科研处</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B57928" w:rsidRDefault="004E7EF3" w:rsidP="00B57928">
            <w:pPr>
              <w:jc w:val="center"/>
              <w:rPr>
                <w:rFonts w:ascii="宋体" w:cs="宋体"/>
                <w:szCs w:val="21"/>
              </w:rPr>
            </w:pPr>
            <w:r w:rsidRPr="00B57928">
              <w:rPr>
                <w:rFonts w:ascii="宋体" w:hAnsi="宋体" w:cs="宋体" w:hint="eastAsia"/>
                <w:szCs w:val="21"/>
              </w:rPr>
              <w:t>陈恒怀</w:t>
            </w:r>
          </w:p>
          <w:p w:rsidR="004E7EF3" w:rsidRPr="00B57928" w:rsidRDefault="004E7EF3" w:rsidP="00B57928">
            <w:pPr>
              <w:jc w:val="center"/>
              <w:rPr>
                <w:rFonts w:ascii="宋体" w:hAnsi="宋体" w:cs="宋体"/>
                <w:szCs w:val="21"/>
              </w:rPr>
            </w:pPr>
            <w:r w:rsidRPr="00B57928">
              <w:rPr>
                <w:rFonts w:ascii="宋体" w:hAnsi="宋体" w:cs="宋体"/>
                <w:szCs w:val="21"/>
              </w:rPr>
              <w:t>6291906</w:t>
            </w:r>
          </w:p>
          <w:p w:rsidR="004E7EF3" w:rsidRPr="0041047C" w:rsidRDefault="004E7EF3" w:rsidP="00B57928">
            <w:pPr>
              <w:rPr>
                <w:rFonts w:ascii="宋体" w:cs="宋体"/>
                <w:color w:val="000000"/>
                <w:szCs w:val="21"/>
              </w:rPr>
            </w:pPr>
            <w:r w:rsidRPr="00B57928">
              <w:rPr>
                <w:rFonts w:ascii="宋体" w:hAnsi="宋体" w:cs="宋体"/>
                <w:szCs w:val="21"/>
              </w:rPr>
              <w:t>13616007759</w:t>
            </w: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sz w:val="21"/>
                <w:szCs w:val="21"/>
              </w:rPr>
              <w:t xml:space="preserve">. </w:t>
            </w:r>
            <w:r>
              <w:rPr>
                <w:rStyle w:val="font21"/>
                <w:rFonts w:hint="eastAsia"/>
                <w:sz w:val="21"/>
                <w:szCs w:val="21"/>
              </w:rPr>
              <w:t>完善师德表彰奖励制度，定期开展师德典型选树和表彰活动，形成争创师德典型的良好氛围。（</w:t>
            </w:r>
            <w:r>
              <w:rPr>
                <w:rStyle w:val="font21"/>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color w:val="000000"/>
                <w:kern w:val="0"/>
                <w:szCs w:val="21"/>
              </w:rPr>
              <w:t xml:space="preserve">3. </w:t>
            </w:r>
            <w:r w:rsidRPr="0041047C">
              <w:rPr>
                <w:rFonts w:ascii="宋体" w:hAnsi="宋体" w:cs="宋体" w:hint="eastAsia"/>
                <w:color w:val="000000"/>
                <w:kern w:val="0"/>
                <w:szCs w:val="21"/>
              </w:rPr>
              <w:t>严格、及时、公正查处违反“红七条”教师。（</w:t>
            </w:r>
            <w:r w:rsidRPr="0041047C">
              <w:rPr>
                <w:rFonts w:ascii="宋体" w:hAnsi="宋体" w:cs="宋体"/>
                <w:color w:val="000000"/>
                <w:kern w:val="0"/>
                <w:szCs w:val="21"/>
              </w:rPr>
              <w:t>1.5</w:t>
            </w:r>
            <w:r w:rsidRPr="0041047C">
              <w:rPr>
                <w:rFonts w:ascii="宋体" w:hAnsi="宋体" w:cs="宋体" w:hint="eastAsia"/>
                <w:color w:val="000000"/>
                <w:kern w:val="0"/>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人事处、监审处</w:t>
            </w:r>
          </w:p>
        </w:tc>
        <w:tc>
          <w:tcPr>
            <w:tcW w:w="1365" w:type="dxa"/>
            <w:gridSpan w:val="2"/>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3.6</w:t>
            </w:r>
            <w:r>
              <w:rPr>
                <w:rStyle w:val="font01"/>
                <w:rFonts w:hint="eastAsia"/>
              </w:rPr>
              <w:t>师德师风表现（</w:t>
            </w:r>
            <w:r w:rsidRPr="0041047C">
              <w:rPr>
                <w:rStyle w:val="font131"/>
                <w:rFonts w:ascii="宋体" w:hAnsi="宋体"/>
              </w:rPr>
              <w:t>3</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．教师有固定课余时间接待学生，关爱和公正对待学生，师生关系和谐融洽。（</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教务处、人事处、各学院</w:t>
            </w:r>
          </w:p>
        </w:tc>
        <w:tc>
          <w:tcPr>
            <w:tcW w:w="1365" w:type="dxa"/>
            <w:gridSpan w:val="2"/>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ind w:firstLineChars="150" w:firstLine="315"/>
              <w:rPr>
                <w:rFonts w:ascii="宋体" w:cs="宋体"/>
                <w:color w:val="000000"/>
                <w:szCs w:val="21"/>
              </w:rPr>
            </w:pPr>
            <w:r w:rsidRPr="0041047C">
              <w:rPr>
                <w:rFonts w:ascii="宋体" w:hAnsi="宋体" w:cs="宋体" w:hint="eastAsia"/>
                <w:color w:val="000000"/>
                <w:szCs w:val="21"/>
              </w:rPr>
              <w:t>何赛枫</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6291708</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13599525817</w:t>
            </w: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．教师学风教风整体良好，教育教学活动中的言行举止符合教师职业道德规范。（</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教务处、各学院</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．校园学术风气浓厚，学术氛围积极健康，教师诚信为学观念强，言传身教带动学生。（</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科研处、各学院</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．教师带头塑造良好社会风尚，勇于承担社会责任，无滥用学术资源和学术影响现象。（</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科研处、各学院</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bottom w:val="single" w:sz="4" w:space="0" w:color="000000"/>
              <w:right w:val="single" w:sz="4" w:space="0" w:color="000000"/>
            </w:tcBorders>
          </w:tcPr>
          <w:p w:rsidR="004E7EF3" w:rsidRPr="0041047C" w:rsidRDefault="004E7EF3">
            <w:pPr>
              <w:jc w:val="center"/>
              <w:rPr>
                <w:rFonts w:ascii="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5.</w:t>
            </w:r>
            <w:r>
              <w:rPr>
                <w:rStyle w:val="font21"/>
                <w:rFonts w:hint="eastAsia"/>
                <w:sz w:val="21"/>
                <w:szCs w:val="21"/>
              </w:rPr>
              <w:t>学生对教师的师德师风、学术诚信、立德树人评价满意。开展“最受欢迎的老师”评选等活动，活动效果好。（</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规品处、人事处</w:t>
            </w:r>
          </w:p>
        </w:tc>
        <w:tc>
          <w:tcPr>
            <w:tcW w:w="1365" w:type="dxa"/>
            <w:gridSpan w:val="2"/>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val="restart"/>
            <w:tcBorders>
              <w:top w:val="single" w:sz="4" w:space="0" w:color="000000"/>
              <w:left w:val="single" w:sz="4" w:space="0" w:color="000000"/>
              <w:right w:val="single" w:sz="4" w:space="0" w:color="000000"/>
            </w:tcBorders>
          </w:tcPr>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r w:rsidRPr="0041047C">
              <w:rPr>
                <w:rFonts w:ascii="宋体" w:hAnsi="宋体" w:cs="宋体" w:hint="eastAsia"/>
                <w:b/>
                <w:color w:val="000000"/>
                <w:kern w:val="0"/>
                <w:szCs w:val="21"/>
              </w:rPr>
              <w:t>四、校园文化建设</w:t>
            </w:r>
            <w:r w:rsidRPr="0041047C">
              <w:rPr>
                <w:rFonts w:ascii="宋体" w:cs="宋体"/>
                <w:b/>
                <w:color w:val="000000"/>
                <w:kern w:val="0"/>
                <w:szCs w:val="21"/>
              </w:rPr>
              <w:br/>
            </w:r>
            <w:r w:rsidRPr="0041047C">
              <w:rPr>
                <w:rFonts w:ascii="宋体" w:hAnsi="宋体" w:cs="宋体" w:hint="eastAsia"/>
                <w:b/>
                <w:color w:val="000000"/>
                <w:kern w:val="0"/>
                <w:szCs w:val="21"/>
              </w:rPr>
              <w:t>（</w:t>
            </w:r>
            <w:r w:rsidRPr="0041047C">
              <w:rPr>
                <w:rFonts w:ascii="宋体" w:hAnsi="宋体" w:cs="宋体"/>
                <w:b/>
                <w:color w:val="000000"/>
                <w:kern w:val="0"/>
                <w:szCs w:val="21"/>
              </w:rPr>
              <w:t>10</w:t>
            </w:r>
            <w:r w:rsidRPr="0041047C">
              <w:rPr>
                <w:rFonts w:ascii="宋体" w:hAnsi="宋体" w:cs="宋体" w:hint="eastAsia"/>
                <w:b/>
                <w:color w:val="000000"/>
                <w:kern w:val="0"/>
                <w:szCs w:val="21"/>
              </w:rPr>
              <w:t>分）</w:t>
            </w: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szCs w:val="21"/>
              </w:rPr>
            </w:pPr>
            <w:r w:rsidRPr="0041047C">
              <w:rPr>
                <w:rFonts w:ascii="宋体" w:hAnsi="宋体" w:cs="宋体" w:hint="eastAsia"/>
                <w:b/>
                <w:color w:val="000000"/>
                <w:kern w:val="0"/>
                <w:szCs w:val="21"/>
              </w:rPr>
              <w:t>四、校园文化建设</w:t>
            </w:r>
            <w:r w:rsidRPr="0041047C">
              <w:rPr>
                <w:rFonts w:ascii="宋体" w:cs="宋体"/>
                <w:b/>
                <w:color w:val="000000"/>
                <w:kern w:val="0"/>
                <w:szCs w:val="21"/>
              </w:rPr>
              <w:br/>
            </w:r>
            <w:r w:rsidRPr="0041047C">
              <w:rPr>
                <w:rFonts w:ascii="宋体" w:hAnsi="宋体" w:cs="宋体" w:hint="eastAsia"/>
                <w:b/>
                <w:color w:val="000000"/>
                <w:kern w:val="0"/>
                <w:szCs w:val="21"/>
              </w:rPr>
              <w:t>（</w:t>
            </w:r>
            <w:r w:rsidRPr="0041047C">
              <w:rPr>
                <w:rFonts w:ascii="宋体" w:hAnsi="宋体" w:cs="宋体"/>
                <w:b/>
                <w:color w:val="000000"/>
                <w:kern w:val="0"/>
                <w:szCs w:val="21"/>
              </w:rPr>
              <w:t>10</w:t>
            </w:r>
            <w:r w:rsidRPr="0041047C">
              <w:rPr>
                <w:rFonts w:ascii="宋体" w:hAnsi="宋体" w:cs="宋体" w:hint="eastAsia"/>
                <w:b/>
                <w:color w:val="000000"/>
                <w:kern w:val="0"/>
                <w:szCs w:val="21"/>
              </w:rPr>
              <w:t>分）</w:t>
            </w: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lastRenderedPageBreak/>
              <w:t>4.1</w:t>
            </w:r>
            <w:r>
              <w:rPr>
                <w:rStyle w:val="font01"/>
                <w:rFonts w:hint="eastAsia"/>
              </w:rPr>
              <w:t>工作保障（</w:t>
            </w:r>
            <w:r w:rsidRPr="0041047C">
              <w:rPr>
                <w:rStyle w:val="font131"/>
                <w:rFonts w:ascii="宋体" w:hAnsi="宋体"/>
              </w:rPr>
              <w:t>2</w:t>
            </w:r>
            <w:r>
              <w:rPr>
                <w:rStyle w:val="font01"/>
                <w:rFonts w:hint="eastAsia"/>
              </w:rPr>
              <w:t>分）</w:t>
            </w:r>
          </w:p>
        </w:tc>
        <w:tc>
          <w:tcPr>
            <w:tcW w:w="762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．重视校园文化建设，形成学校领导、各部门参与的工作格局。（</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校办</w:t>
            </w:r>
          </w:p>
        </w:tc>
        <w:tc>
          <w:tcPr>
            <w:tcW w:w="1365" w:type="dxa"/>
            <w:gridSpan w:val="2"/>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r w:rsidRPr="0041047C">
              <w:rPr>
                <w:rFonts w:ascii="宋体" w:hAnsi="宋体" w:cs="宋体" w:hint="eastAsia"/>
                <w:color w:val="000000"/>
                <w:szCs w:val="21"/>
              </w:rPr>
              <w:t>王玉敏</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6291377</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18950138801</w:t>
            </w: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auto"/>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．制定校园文化建设的总体规划，有年度工作实施计划、项目和总结。（</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校办</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auto"/>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．建设专兼职结合的校园文化建设工作队伍，保障活动开展。（</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宣传部、团委、</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w:t>
            </w:r>
          </w:p>
        </w:tc>
        <w:tc>
          <w:tcPr>
            <w:tcW w:w="1365" w:type="dxa"/>
            <w:gridSpan w:val="2"/>
            <w:tcBorders>
              <w:top w:val="single" w:sz="4" w:space="0" w:color="auto"/>
              <w:left w:val="single" w:sz="4" w:space="0" w:color="auto"/>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val="restart"/>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4.2</w:t>
            </w:r>
            <w:r>
              <w:rPr>
                <w:rStyle w:val="font01"/>
                <w:rFonts w:hint="eastAsia"/>
              </w:rPr>
              <w:t>文化设施（</w:t>
            </w:r>
            <w:r w:rsidRPr="0041047C">
              <w:rPr>
                <w:rStyle w:val="font131"/>
                <w:rFonts w:ascii="宋体" w:hAnsi="宋体"/>
              </w:rPr>
              <w:t>3</w:t>
            </w:r>
            <w:r>
              <w:rPr>
                <w:rStyle w:val="font01"/>
                <w:rFonts w:hint="eastAsia"/>
              </w:rPr>
              <w:t>分）</w:t>
            </w:r>
          </w:p>
        </w:tc>
        <w:tc>
          <w:tcPr>
            <w:tcW w:w="7620"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．有校园文体活动固定场地，师生文体场所人均活动面积达到教育部基本要求。文体场所结构合理、管理科学、内容丰富，得到有效利用。（</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基建处、宣传部、公体部</w:t>
            </w:r>
          </w:p>
        </w:tc>
        <w:tc>
          <w:tcPr>
            <w:tcW w:w="1365" w:type="dxa"/>
            <w:gridSpan w:val="2"/>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r w:rsidRPr="0041047C">
              <w:rPr>
                <w:rFonts w:ascii="宋体" w:hAnsi="宋体" w:cs="宋体" w:hint="eastAsia"/>
                <w:color w:val="000000"/>
                <w:szCs w:val="21"/>
              </w:rPr>
              <w:t>王玉敏</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6291377</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lastRenderedPageBreak/>
              <w:t>18950138801</w:t>
            </w: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left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．有校史馆、艺术馆、博物馆等文化传播场所。（</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档案馆、基建处</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left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．有大学生文化、艺术实践基地，有文化艺术（教育）中心和学生文艺体育团队。（</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团委、公体部、</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各学院</w:t>
            </w:r>
          </w:p>
        </w:tc>
        <w:tc>
          <w:tcPr>
            <w:tcW w:w="1365" w:type="dxa"/>
            <w:gridSpan w:val="2"/>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1215"/>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4.3</w:t>
            </w:r>
            <w:r>
              <w:rPr>
                <w:rStyle w:val="font01"/>
                <w:rFonts w:hint="eastAsia"/>
              </w:rPr>
              <w:t>文体活动（</w:t>
            </w:r>
            <w:r w:rsidRPr="0041047C">
              <w:rPr>
                <w:rStyle w:val="font131"/>
                <w:rFonts w:ascii="宋体" w:hAnsi="宋体"/>
              </w:rPr>
              <w:t>3</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积极开展富有特色的校园文化主题活动，开展“走近名家、走近经典、走近科学”系列活动，组织中华经典诵读、“高雅艺术进校园”等活动，定期邀请知名文化学者、院士、专家到校举办各类讲座和报告会。（</w:t>
            </w:r>
            <w:r w:rsidRPr="0041047C">
              <w:rPr>
                <w:rStyle w:val="font31"/>
                <w:rFonts w:ascii="宋体" w:hAnsi="宋体"/>
                <w:sz w:val="21"/>
                <w:szCs w:val="21"/>
              </w:rPr>
              <w:t>1.5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宣传部、团委、</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科研处、各学院</w:t>
            </w:r>
          </w:p>
        </w:tc>
        <w:tc>
          <w:tcPr>
            <w:tcW w:w="1365" w:type="dxa"/>
            <w:gridSpan w:val="2"/>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B57928" w:rsidRDefault="004E7EF3" w:rsidP="00B57928">
            <w:pPr>
              <w:jc w:val="center"/>
              <w:rPr>
                <w:rFonts w:ascii="宋体" w:cs="宋体"/>
                <w:szCs w:val="21"/>
              </w:rPr>
            </w:pPr>
            <w:r w:rsidRPr="00B57928">
              <w:rPr>
                <w:rFonts w:ascii="宋体" w:hAnsi="宋体" w:cs="宋体" w:hint="eastAsia"/>
                <w:szCs w:val="21"/>
              </w:rPr>
              <w:t>卢鹏好</w:t>
            </w:r>
          </w:p>
          <w:p w:rsidR="004E7EF3" w:rsidRPr="00B57928" w:rsidRDefault="004E7EF3" w:rsidP="00B57928">
            <w:pPr>
              <w:jc w:val="center"/>
              <w:rPr>
                <w:rFonts w:ascii="宋体" w:hAnsi="宋体" w:cs="宋体"/>
                <w:szCs w:val="21"/>
              </w:rPr>
            </w:pPr>
            <w:r w:rsidRPr="00B57928">
              <w:rPr>
                <w:rFonts w:ascii="宋体" w:hAnsi="宋体" w:cs="宋体"/>
                <w:szCs w:val="21"/>
              </w:rPr>
              <w:t>6291227</w:t>
            </w:r>
          </w:p>
          <w:p w:rsidR="004E7EF3" w:rsidRPr="00CC1124" w:rsidRDefault="004E7EF3" w:rsidP="00B57928">
            <w:pPr>
              <w:jc w:val="center"/>
              <w:rPr>
                <w:rFonts w:ascii="宋体" w:cs="宋体"/>
                <w:color w:val="FF0000"/>
                <w:szCs w:val="21"/>
              </w:rPr>
            </w:pPr>
            <w:r w:rsidRPr="00B57928">
              <w:rPr>
                <w:rFonts w:ascii="宋体" w:hAnsi="宋体" w:cs="宋体"/>
                <w:szCs w:val="21"/>
              </w:rPr>
              <w:t>15710635669</w:t>
            </w:r>
          </w:p>
        </w:tc>
      </w:tr>
      <w:tr w:rsidR="004E7EF3" w:rsidRPr="0041047C" w:rsidTr="002C6493">
        <w:trPr>
          <w:trHeight w:val="600"/>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．重视师生人文素养教育，开设文化类选修课、公共课。（</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教务处、各学院</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879"/>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．广泛开展阳光体育运动，坚持每天一小时校园体育活动。组织开展各类体育竞赛、群众性体育活动。（</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公体部、工会、</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各学院</w:t>
            </w:r>
          </w:p>
        </w:tc>
        <w:tc>
          <w:tcPr>
            <w:tcW w:w="1365" w:type="dxa"/>
            <w:gridSpan w:val="2"/>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909"/>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4.4</w:t>
            </w:r>
            <w:r>
              <w:rPr>
                <w:rStyle w:val="font01"/>
                <w:rFonts w:hint="eastAsia"/>
              </w:rPr>
              <w:t>文化品牌（</w:t>
            </w:r>
            <w:r w:rsidRPr="0041047C">
              <w:rPr>
                <w:rStyle w:val="font131"/>
                <w:rFonts w:ascii="宋体" w:hAnsi="宋体"/>
              </w:rPr>
              <w:t>2</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．校园文化健康向上，有展示学校形象的宣传片，有反映学校历史、文化、人物的书籍或电子出版物，校风、校训、校歌特色鲜明。（</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宣传部、档案馆</w:t>
            </w:r>
          </w:p>
        </w:tc>
        <w:tc>
          <w:tcPr>
            <w:tcW w:w="1365" w:type="dxa"/>
            <w:gridSpan w:val="2"/>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B57928" w:rsidRDefault="004E7EF3">
            <w:pPr>
              <w:jc w:val="center"/>
              <w:rPr>
                <w:rFonts w:ascii="宋体" w:cs="宋体"/>
                <w:szCs w:val="21"/>
              </w:rPr>
            </w:pPr>
            <w:r w:rsidRPr="00B57928">
              <w:rPr>
                <w:rFonts w:ascii="宋体" w:hAnsi="宋体" w:cs="宋体" w:hint="eastAsia"/>
                <w:szCs w:val="21"/>
              </w:rPr>
              <w:t>徐丽麟</w:t>
            </w:r>
          </w:p>
          <w:p w:rsidR="004E7EF3" w:rsidRPr="00B57928" w:rsidRDefault="004E7EF3">
            <w:pPr>
              <w:jc w:val="center"/>
              <w:rPr>
                <w:rFonts w:ascii="宋体" w:hAnsi="宋体" w:cs="宋体"/>
                <w:szCs w:val="21"/>
              </w:rPr>
            </w:pPr>
            <w:r w:rsidRPr="00B57928">
              <w:rPr>
                <w:rFonts w:ascii="宋体" w:hAnsi="宋体" w:cs="宋体"/>
                <w:szCs w:val="21"/>
              </w:rPr>
              <w:t>6291903</w:t>
            </w:r>
          </w:p>
          <w:p w:rsidR="004E7EF3" w:rsidRPr="005871F9" w:rsidRDefault="004E7EF3">
            <w:pPr>
              <w:jc w:val="center"/>
              <w:rPr>
                <w:rFonts w:ascii="宋体" w:cs="宋体"/>
                <w:color w:val="FF0000"/>
                <w:szCs w:val="21"/>
              </w:rPr>
            </w:pPr>
            <w:r w:rsidRPr="00B57928">
              <w:rPr>
                <w:rFonts w:ascii="宋体" w:hAnsi="宋体" w:cs="宋体"/>
                <w:szCs w:val="21"/>
              </w:rPr>
              <w:t>13656019948</w:t>
            </w:r>
          </w:p>
        </w:tc>
      </w:tr>
      <w:tr w:rsidR="004E7EF3" w:rsidRPr="0041047C" w:rsidTr="002C6493">
        <w:trPr>
          <w:trHeight w:val="849"/>
        </w:trPr>
        <w:tc>
          <w:tcPr>
            <w:tcW w:w="907" w:type="dxa"/>
            <w:vMerge/>
            <w:tcBorders>
              <w:top w:val="single" w:sz="4" w:space="0" w:color="000000"/>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．培育形成了富有特色的校园文化品牌、活动项目。积极开展校园文化成果推送展示活动。（</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学工处、团委</w:t>
            </w:r>
          </w:p>
        </w:tc>
        <w:tc>
          <w:tcPr>
            <w:tcW w:w="1365" w:type="dxa"/>
            <w:gridSpan w:val="2"/>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val="restart"/>
            <w:tcBorders>
              <w:top w:val="single" w:sz="4" w:space="0" w:color="000000"/>
              <w:left w:val="single" w:sz="4" w:space="0" w:color="000000"/>
              <w:right w:val="single" w:sz="4" w:space="0" w:color="000000"/>
            </w:tcBorders>
          </w:tcPr>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textAlignment w:val="top"/>
              <w:rPr>
                <w:rFonts w:ascii="宋体" w:cs="宋体"/>
                <w:b/>
                <w:color w:val="000000"/>
                <w:kern w:val="0"/>
                <w:szCs w:val="21"/>
              </w:rPr>
            </w:pPr>
          </w:p>
          <w:p w:rsidR="004E7EF3" w:rsidRPr="0041047C" w:rsidRDefault="004E7EF3">
            <w:pPr>
              <w:widowControl/>
              <w:textAlignment w:val="top"/>
              <w:rPr>
                <w:rFonts w:ascii="宋体" w:cs="宋体"/>
                <w:b/>
                <w:color w:val="000000"/>
                <w:kern w:val="0"/>
                <w:szCs w:val="21"/>
              </w:rPr>
            </w:pPr>
          </w:p>
          <w:p w:rsidR="004E7EF3" w:rsidRPr="0041047C" w:rsidRDefault="004E7EF3">
            <w:pPr>
              <w:widowControl/>
              <w:textAlignment w:val="top"/>
              <w:rPr>
                <w:rFonts w:ascii="宋体" w:cs="宋体"/>
                <w:b/>
                <w:color w:val="000000"/>
                <w:kern w:val="0"/>
                <w:szCs w:val="21"/>
              </w:rPr>
            </w:pPr>
          </w:p>
          <w:p w:rsidR="004E7EF3" w:rsidRPr="0041047C" w:rsidRDefault="004E7EF3">
            <w:pPr>
              <w:widowControl/>
              <w:textAlignment w:val="top"/>
              <w:rPr>
                <w:rFonts w:ascii="宋体" w:cs="宋体"/>
                <w:b/>
                <w:color w:val="000000"/>
                <w:kern w:val="0"/>
                <w:szCs w:val="21"/>
              </w:rPr>
            </w:pPr>
            <w:r w:rsidRPr="0041047C">
              <w:rPr>
                <w:rFonts w:ascii="宋体" w:hAnsi="宋体" w:cs="宋体" w:hint="eastAsia"/>
                <w:b/>
                <w:color w:val="000000"/>
                <w:kern w:val="0"/>
                <w:szCs w:val="21"/>
              </w:rPr>
              <w:t>五、优美环境建设</w:t>
            </w:r>
            <w:r w:rsidRPr="0041047C">
              <w:rPr>
                <w:rFonts w:ascii="宋体" w:cs="宋体"/>
                <w:b/>
                <w:color w:val="000000"/>
                <w:kern w:val="0"/>
                <w:szCs w:val="21"/>
              </w:rPr>
              <w:br/>
            </w:r>
            <w:r w:rsidRPr="0041047C">
              <w:rPr>
                <w:rFonts w:ascii="宋体" w:hAnsi="宋体" w:cs="宋体" w:hint="eastAsia"/>
                <w:b/>
                <w:color w:val="000000"/>
                <w:kern w:val="0"/>
                <w:szCs w:val="21"/>
              </w:rPr>
              <w:t>（</w:t>
            </w:r>
            <w:r w:rsidRPr="0041047C">
              <w:rPr>
                <w:rFonts w:ascii="宋体" w:hAnsi="宋体" w:cs="宋体"/>
                <w:b/>
                <w:color w:val="000000"/>
                <w:kern w:val="0"/>
                <w:szCs w:val="21"/>
              </w:rPr>
              <w:t>20</w:t>
            </w:r>
            <w:r w:rsidRPr="0041047C">
              <w:rPr>
                <w:rFonts w:ascii="宋体" w:hAnsi="宋体" w:cs="宋体" w:hint="eastAsia"/>
                <w:b/>
                <w:color w:val="000000"/>
                <w:kern w:val="0"/>
                <w:szCs w:val="21"/>
              </w:rPr>
              <w:t>分）</w:t>
            </w:r>
          </w:p>
          <w:p w:rsidR="004E7EF3" w:rsidRPr="0041047C" w:rsidRDefault="004E7EF3">
            <w:pPr>
              <w:widowControl/>
              <w:textAlignment w:val="top"/>
              <w:rPr>
                <w:rFonts w:ascii="宋体" w:cs="宋体"/>
                <w:b/>
                <w:color w:val="000000"/>
                <w:kern w:val="0"/>
                <w:szCs w:val="21"/>
              </w:rPr>
            </w:pPr>
          </w:p>
          <w:p w:rsidR="004E7EF3" w:rsidRPr="0041047C" w:rsidRDefault="004E7EF3">
            <w:pPr>
              <w:widowControl/>
              <w:textAlignment w:val="top"/>
              <w:rPr>
                <w:rFonts w:ascii="宋体" w:cs="宋体"/>
                <w:b/>
                <w:color w:val="000000"/>
                <w:kern w:val="0"/>
                <w:szCs w:val="21"/>
              </w:rPr>
            </w:pPr>
          </w:p>
          <w:p w:rsidR="004E7EF3" w:rsidRPr="0041047C" w:rsidRDefault="004E7EF3">
            <w:pPr>
              <w:widowControl/>
              <w:textAlignment w:val="top"/>
              <w:rPr>
                <w:rFonts w:ascii="宋体" w:cs="宋体"/>
                <w:b/>
                <w:color w:val="000000"/>
                <w:kern w:val="0"/>
                <w:szCs w:val="21"/>
              </w:rPr>
            </w:pPr>
          </w:p>
          <w:p w:rsidR="004E7EF3" w:rsidRPr="0041047C" w:rsidRDefault="004E7EF3">
            <w:pPr>
              <w:widowControl/>
              <w:textAlignment w:val="top"/>
              <w:rPr>
                <w:rFonts w:ascii="宋体" w:cs="宋体"/>
                <w:b/>
                <w:color w:val="000000"/>
                <w:kern w:val="0"/>
                <w:szCs w:val="21"/>
              </w:rPr>
            </w:pPr>
          </w:p>
          <w:p w:rsidR="004E7EF3" w:rsidRPr="0041047C" w:rsidRDefault="004E7EF3">
            <w:pPr>
              <w:widowControl/>
              <w:textAlignment w:val="top"/>
              <w:rPr>
                <w:rFonts w:ascii="宋体" w:cs="宋体"/>
                <w:b/>
                <w:color w:val="000000"/>
                <w:kern w:val="0"/>
                <w:szCs w:val="21"/>
              </w:rPr>
            </w:pPr>
          </w:p>
          <w:p w:rsidR="004E7EF3" w:rsidRPr="0041047C" w:rsidRDefault="004E7EF3">
            <w:pPr>
              <w:widowControl/>
              <w:textAlignment w:val="top"/>
              <w:rPr>
                <w:rFonts w:ascii="宋体" w:cs="宋体"/>
                <w:b/>
                <w:color w:val="000000"/>
                <w:kern w:val="0"/>
                <w:szCs w:val="21"/>
              </w:rPr>
            </w:pPr>
          </w:p>
          <w:p w:rsidR="004E7EF3" w:rsidRPr="0041047C" w:rsidRDefault="004E7EF3">
            <w:pPr>
              <w:widowControl/>
              <w:textAlignment w:val="top"/>
              <w:rPr>
                <w:rFonts w:ascii="宋体" w:cs="宋体"/>
                <w:b/>
                <w:color w:val="000000"/>
                <w:kern w:val="0"/>
                <w:szCs w:val="21"/>
              </w:rPr>
            </w:pPr>
          </w:p>
          <w:p w:rsidR="004E7EF3" w:rsidRPr="0041047C" w:rsidRDefault="004E7EF3">
            <w:pPr>
              <w:widowControl/>
              <w:textAlignment w:val="top"/>
              <w:rPr>
                <w:rFonts w:ascii="宋体" w:cs="宋体"/>
                <w:b/>
                <w:color w:val="000000"/>
                <w:kern w:val="0"/>
                <w:szCs w:val="21"/>
              </w:rPr>
            </w:pPr>
          </w:p>
          <w:p w:rsidR="004E7EF3" w:rsidRPr="0041047C" w:rsidRDefault="004E7EF3">
            <w:pPr>
              <w:widowControl/>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kern w:val="0"/>
                <w:szCs w:val="21"/>
              </w:rPr>
            </w:pPr>
          </w:p>
          <w:p w:rsidR="004E7EF3" w:rsidRPr="0041047C" w:rsidRDefault="004E7EF3">
            <w:pPr>
              <w:widowControl/>
              <w:jc w:val="center"/>
              <w:textAlignment w:val="top"/>
              <w:rPr>
                <w:rFonts w:ascii="宋体" w:cs="宋体"/>
                <w:b/>
                <w:color w:val="000000"/>
                <w:szCs w:val="21"/>
              </w:rPr>
            </w:pPr>
            <w:r w:rsidRPr="0041047C">
              <w:rPr>
                <w:rFonts w:ascii="宋体" w:hAnsi="宋体" w:cs="宋体" w:hint="eastAsia"/>
                <w:b/>
                <w:color w:val="000000"/>
                <w:kern w:val="0"/>
                <w:szCs w:val="21"/>
              </w:rPr>
              <w:t>五、优美环境建设</w:t>
            </w:r>
            <w:r w:rsidRPr="0041047C">
              <w:rPr>
                <w:rFonts w:ascii="宋体" w:cs="宋体"/>
                <w:b/>
                <w:color w:val="000000"/>
                <w:kern w:val="0"/>
                <w:szCs w:val="21"/>
              </w:rPr>
              <w:br/>
            </w:r>
            <w:r w:rsidRPr="0041047C">
              <w:rPr>
                <w:rFonts w:ascii="宋体" w:hAnsi="宋体" w:cs="宋体" w:hint="eastAsia"/>
                <w:b/>
                <w:color w:val="000000"/>
                <w:kern w:val="0"/>
                <w:szCs w:val="21"/>
              </w:rPr>
              <w:t>（</w:t>
            </w:r>
            <w:r w:rsidRPr="0041047C">
              <w:rPr>
                <w:rFonts w:ascii="宋体" w:hAnsi="宋体" w:cs="宋体"/>
                <w:b/>
                <w:color w:val="000000"/>
                <w:kern w:val="0"/>
                <w:szCs w:val="21"/>
              </w:rPr>
              <w:t>20</w:t>
            </w:r>
            <w:r w:rsidRPr="0041047C">
              <w:rPr>
                <w:rFonts w:ascii="宋体" w:hAnsi="宋体" w:cs="宋体" w:hint="eastAsia"/>
                <w:b/>
                <w:color w:val="000000"/>
                <w:kern w:val="0"/>
                <w:szCs w:val="21"/>
              </w:rPr>
              <w:t>分）</w:t>
            </w: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lastRenderedPageBreak/>
              <w:t>5.1</w:t>
            </w:r>
            <w:r>
              <w:rPr>
                <w:rStyle w:val="font01"/>
                <w:rFonts w:hint="eastAsia"/>
              </w:rPr>
              <w:t>环境规划（</w:t>
            </w:r>
            <w:r w:rsidRPr="0041047C">
              <w:rPr>
                <w:rStyle w:val="font131"/>
                <w:rFonts w:ascii="宋体" w:hAnsi="宋体"/>
              </w:rPr>
              <w:t>4</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．有校园建设整体规划，充分体现可持续与文化传承。（</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基建处</w:t>
            </w:r>
          </w:p>
        </w:tc>
        <w:tc>
          <w:tcPr>
            <w:tcW w:w="1365" w:type="dxa"/>
            <w:gridSpan w:val="2"/>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p w:rsidR="004E7EF3" w:rsidRPr="0041047C" w:rsidRDefault="004E7EF3" w:rsidP="00B57928">
            <w:pPr>
              <w:jc w:val="center"/>
              <w:rPr>
                <w:rFonts w:ascii="宋体" w:cs="宋体"/>
                <w:color w:val="000000"/>
                <w:szCs w:val="21"/>
              </w:rPr>
            </w:pPr>
            <w:r w:rsidRPr="0041047C">
              <w:rPr>
                <w:rFonts w:ascii="宋体" w:hAnsi="宋体" w:cs="宋体" w:hint="eastAsia"/>
                <w:color w:val="000000"/>
                <w:szCs w:val="21"/>
              </w:rPr>
              <w:t>王玉敏</w:t>
            </w:r>
          </w:p>
          <w:p w:rsidR="004E7EF3" w:rsidRPr="0041047C" w:rsidRDefault="004E7EF3" w:rsidP="00B57928">
            <w:pPr>
              <w:jc w:val="center"/>
              <w:rPr>
                <w:rFonts w:ascii="宋体" w:hAnsi="宋体" w:cs="宋体"/>
                <w:color w:val="000000"/>
                <w:szCs w:val="21"/>
              </w:rPr>
            </w:pPr>
            <w:r w:rsidRPr="0041047C">
              <w:rPr>
                <w:rFonts w:ascii="宋体" w:hAnsi="宋体" w:cs="宋体"/>
                <w:color w:val="000000"/>
                <w:szCs w:val="21"/>
              </w:rPr>
              <w:t>6291377</w:t>
            </w:r>
          </w:p>
          <w:p w:rsidR="004E7EF3" w:rsidRPr="009E1364" w:rsidRDefault="004E7EF3" w:rsidP="00B57928">
            <w:pPr>
              <w:jc w:val="center"/>
              <w:rPr>
                <w:rFonts w:ascii="宋体" w:cs="宋体"/>
                <w:color w:val="FF0000"/>
                <w:szCs w:val="21"/>
              </w:rPr>
            </w:pPr>
            <w:r w:rsidRPr="0041047C">
              <w:rPr>
                <w:rFonts w:ascii="宋体" w:hAnsi="宋体" w:cs="宋体"/>
                <w:color w:val="000000"/>
                <w:szCs w:val="21"/>
              </w:rPr>
              <w:t>18950138801</w:t>
            </w: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．校园总体布局合理、各类设施和标识齐备醒目。（</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基建处、后勤处</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．建筑群文化底蕴深厚，端庄典雅，体现环境育人功能。（</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基建处</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 xml:space="preserve">4. </w:t>
            </w:r>
            <w:r>
              <w:rPr>
                <w:rStyle w:val="font21"/>
                <w:rFonts w:hint="eastAsia"/>
                <w:sz w:val="21"/>
                <w:szCs w:val="21"/>
              </w:rPr>
              <w:t>加强学校绿化规划和管理，校园绿化率达到</w:t>
            </w:r>
            <w:r w:rsidRPr="0041047C">
              <w:rPr>
                <w:rStyle w:val="font151"/>
                <w:rFonts w:ascii="宋体" w:hAnsi="宋体"/>
                <w:sz w:val="21"/>
                <w:szCs w:val="21"/>
              </w:rPr>
              <w:t>35%</w:t>
            </w:r>
            <w:r>
              <w:rPr>
                <w:rStyle w:val="font21"/>
                <w:rFonts w:hint="eastAsia"/>
                <w:sz w:val="21"/>
                <w:szCs w:val="21"/>
              </w:rPr>
              <w:t>以上。（</w:t>
            </w:r>
            <w:r w:rsidRPr="0041047C">
              <w:rPr>
                <w:rStyle w:val="font15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基建处、后勤处</w:t>
            </w:r>
          </w:p>
        </w:tc>
        <w:tc>
          <w:tcPr>
            <w:tcW w:w="1365" w:type="dxa"/>
            <w:gridSpan w:val="2"/>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5.2</w:t>
            </w:r>
            <w:r>
              <w:rPr>
                <w:rStyle w:val="font01"/>
                <w:rFonts w:hint="eastAsia"/>
              </w:rPr>
              <w:t>环境平安（</w:t>
            </w:r>
            <w:r w:rsidRPr="0041047C">
              <w:rPr>
                <w:rStyle w:val="font131"/>
                <w:rFonts w:ascii="宋体" w:hAnsi="宋体"/>
              </w:rPr>
              <w:t>7</w:t>
            </w:r>
            <w:r>
              <w:rPr>
                <w:rStyle w:val="font01"/>
                <w:rFonts w:hint="eastAsia"/>
              </w:rPr>
              <w:t>分）</w:t>
            </w:r>
          </w:p>
        </w:tc>
        <w:tc>
          <w:tcPr>
            <w:tcW w:w="762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．建立完善学校平安创建工作机制，建立健全安全、稳定、保卫、保密等工作制度，对学校重大改革举措进行安全稳定风险评估。（</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保卫处</w:t>
            </w:r>
          </w:p>
        </w:tc>
        <w:tc>
          <w:tcPr>
            <w:tcW w:w="1365" w:type="dxa"/>
            <w:gridSpan w:val="2"/>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Default="004E7EF3" w:rsidP="00B57928">
            <w:pPr>
              <w:jc w:val="center"/>
              <w:rPr>
                <w:rFonts w:ascii="宋体" w:cs="宋体"/>
                <w:szCs w:val="21"/>
              </w:rPr>
            </w:pPr>
          </w:p>
          <w:p w:rsidR="004E7EF3" w:rsidRDefault="004E7EF3" w:rsidP="00B57928">
            <w:pPr>
              <w:jc w:val="center"/>
              <w:rPr>
                <w:rFonts w:ascii="宋体" w:cs="宋体"/>
                <w:szCs w:val="21"/>
              </w:rPr>
            </w:pPr>
          </w:p>
          <w:p w:rsidR="004E7EF3" w:rsidRDefault="004E7EF3" w:rsidP="00B57928">
            <w:pPr>
              <w:jc w:val="center"/>
              <w:rPr>
                <w:rFonts w:ascii="宋体" w:cs="宋体"/>
                <w:szCs w:val="21"/>
              </w:rPr>
            </w:pPr>
          </w:p>
          <w:p w:rsidR="004E7EF3" w:rsidRDefault="004E7EF3" w:rsidP="00B57928">
            <w:pPr>
              <w:jc w:val="center"/>
              <w:rPr>
                <w:rFonts w:ascii="宋体" w:cs="宋体"/>
                <w:szCs w:val="21"/>
              </w:rPr>
            </w:pPr>
          </w:p>
          <w:p w:rsidR="004E7EF3" w:rsidRPr="00B57928" w:rsidRDefault="004E7EF3" w:rsidP="00B57928">
            <w:pPr>
              <w:jc w:val="center"/>
              <w:rPr>
                <w:rFonts w:ascii="宋体" w:cs="宋体"/>
                <w:szCs w:val="21"/>
              </w:rPr>
            </w:pPr>
            <w:r w:rsidRPr="00B57928">
              <w:rPr>
                <w:rFonts w:ascii="宋体" w:hAnsi="宋体" w:cs="宋体" w:hint="eastAsia"/>
                <w:szCs w:val="21"/>
              </w:rPr>
              <w:t>郭石磊</w:t>
            </w:r>
          </w:p>
          <w:p w:rsidR="004E7EF3" w:rsidRPr="00B57928" w:rsidRDefault="004E7EF3" w:rsidP="00F535DA">
            <w:pPr>
              <w:jc w:val="center"/>
              <w:rPr>
                <w:rFonts w:ascii="宋体" w:hAnsi="宋体" w:cs="宋体"/>
                <w:szCs w:val="21"/>
              </w:rPr>
            </w:pPr>
            <w:r w:rsidRPr="00B57928">
              <w:rPr>
                <w:rFonts w:ascii="宋体" w:hAnsi="宋体" w:cs="宋体"/>
                <w:szCs w:val="21"/>
              </w:rPr>
              <w:t>6291513</w:t>
            </w:r>
          </w:p>
          <w:p w:rsidR="004E7EF3" w:rsidRPr="0041047C" w:rsidRDefault="004E7EF3" w:rsidP="00F535DA">
            <w:pPr>
              <w:jc w:val="center"/>
              <w:rPr>
                <w:rFonts w:ascii="宋体" w:cs="宋体"/>
                <w:color w:val="000000"/>
                <w:szCs w:val="21"/>
              </w:rPr>
            </w:pPr>
            <w:r w:rsidRPr="00B57928">
              <w:rPr>
                <w:rFonts w:ascii="宋体" w:hAnsi="宋体" w:cs="宋体"/>
                <w:szCs w:val="21"/>
              </w:rPr>
              <w:t>15159226978</w:t>
            </w:r>
          </w:p>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auto"/>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．建立完善学校突发事件工作预案及处置规程，落实各类突发事件快速反应机制。（</w:t>
            </w:r>
            <w:r w:rsidRPr="0041047C">
              <w:rPr>
                <w:rStyle w:val="font31"/>
                <w:rFonts w:ascii="宋体" w:hAnsi="宋体"/>
                <w:sz w:val="21"/>
                <w:szCs w:val="21"/>
              </w:rPr>
              <w:t>2</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保卫处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．严格执行消防法规，定期开展重点场所防火、防盗、防爆检查。设备设施管理到位，人防、物防、技防联动。（</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保卫处</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．推进大学生生命安全教育进课堂，定期开展逃生等防灾演练活动。（</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保卫处、学工处、各学院</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right w:val="single" w:sz="4" w:space="0" w:color="000000"/>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color w:val="000000"/>
                <w:kern w:val="0"/>
                <w:szCs w:val="21"/>
              </w:rPr>
              <w:t>5</w:t>
            </w:r>
            <w:r w:rsidRPr="0041047C">
              <w:rPr>
                <w:rFonts w:ascii="宋体" w:hAnsi="宋体" w:cs="宋体" w:hint="eastAsia"/>
                <w:color w:val="000000"/>
                <w:kern w:val="0"/>
                <w:szCs w:val="21"/>
              </w:rPr>
              <w:t>．建立完善涉稳突出问题台账，并落实整改措施。（</w:t>
            </w:r>
            <w:r w:rsidRPr="0041047C">
              <w:rPr>
                <w:rFonts w:ascii="宋体" w:hAnsi="宋体" w:cs="宋体"/>
                <w:color w:val="000000"/>
                <w:kern w:val="0"/>
                <w:szCs w:val="21"/>
              </w:rPr>
              <w:t>2</w:t>
            </w:r>
            <w:r w:rsidRPr="0041047C">
              <w:rPr>
                <w:rFonts w:ascii="宋体" w:hAnsi="宋体" w:cs="宋体" w:hint="eastAsia"/>
                <w:color w:val="000000"/>
                <w:kern w:val="0"/>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保卫处、校办</w:t>
            </w:r>
          </w:p>
        </w:tc>
        <w:tc>
          <w:tcPr>
            <w:tcW w:w="1365" w:type="dxa"/>
            <w:gridSpan w:val="2"/>
            <w:tcBorders>
              <w:top w:val="single" w:sz="4" w:space="0" w:color="auto"/>
              <w:left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5.3</w:t>
            </w:r>
            <w:r>
              <w:rPr>
                <w:rStyle w:val="font01"/>
                <w:rFonts w:hint="eastAsia"/>
              </w:rPr>
              <w:t>环境卫生（</w:t>
            </w:r>
            <w:r w:rsidRPr="0041047C">
              <w:rPr>
                <w:rStyle w:val="font131"/>
                <w:rFonts w:ascii="宋体" w:hAnsi="宋体"/>
              </w:rPr>
              <w:t>7</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．校园环境整洁，无乱丢垃圾，无乱牵电线，学生生活园区井然有序。（</w:t>
            </w:r>
            <w:r w:rsidRPr="0041047C">
              <w:rPr>
                <w:rStyle w:val="font31"/>
                <w:rFonts w:ascii="宋体" w:hAnsi="宋体"/>
                <w:sz w:val="21"/>
                <w:szCs w:val="21"/>
              </w:rPr>
              <w:t>2</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后勤处</w:t>
            </w:r>
          </w:p>
        </w:tc>
        <w:tc>
          <w:tcPr>
            <w:tcW w:w="1365" w:type="dxa"/>
            <w:gridSpan w:val="2"/>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Default="004E7EF3">
            <w:pPr>
              <w:jc w:val="center"/>
              <w:rPr>
                <w:rFonts w:ascii="宋体" w:cs="宋体"/>
                <w:color w:val="000000"/>
                <w:szCs w:val="21"/>
              </w:rPr>
            </w:pPr>
            <w:r>
              <w:rPr>
                <w:rFonts w:ascii="宋体" w:hAnsi="宋体" w:cs="宋体" w:hint="eastAsia"/>
                <w:color w:val="000000"/>
                <w:szCs w:val="21"/>
              </w:rPr>
              <w:t>张丽红</w:t>
            </w:r>
          </w:p>
          <w:p w:rsidR="004E7EF3" w:rsidRDefault="004E7EF3">
            <w:pPr>
              <w:jc w:val="center"/>
              <w:rPr>
                <w:rFonts w:ascii="宋体" w:hAnsi="宋体" w:cs="宋体"/>
                <w:color w:val="000000"/>
                <w:szCs w:val="21"/>
              </w:rPr>
            </w:pPr>
            <w:r>
              <w:rPr>
                <w:rFonts w:ascii="宋体" w:hAnsi="宋体" w:cs="宋体"/>
                <w:color w:val="000000"/>
                <w:szCs w:val="21"/>
              </w:rPr>
              <w:t>6291291</w:t>
            </w:r>
          </w:p>
          <w:p w:rsidR="004E7EF3" w:rsidRPr="009E1364" w:rsidRDefault="004E7EF3">
            <w:pPr>
              <w:jc w:val="center"/>
              <w:rPr>
                <w:rFonts w:ascii="宋体" w:cs="宋体"/>
                <w:color w:val="FF0000"/>
                <w:szCs w:val="21"/>
              </w:rPr>
            </w:pPr>
            <w:r>
              <w:rPr>
                <w:rFonts w:ascii="宋体" w:hAnsi="宋体" w:cs="宋体"/>
                <w:color w:val="000000"/>
                <w:szCs w:val="21"/>
              </w:rPr>
              <w:t>13599903913</w:t>
            </w: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．校园教育和生活设施齐全完好，服务规范，监管有力。（</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后勤处</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．学校卫生工作管理规范，健全传染病预防体系，落实健康教育课（活动）及预防艾滋病等教育。（</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后勤处</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．学校食堂整洁卫生，价格合理，无食品安全事故发生。（</w:t>
            </w:r>
            <w:r w:rsidRPr="0041047C">
              <w:rPr>
                <w:rStyle w:val="font31"/>
                <w:rFonts w:ascii="宋体" w:hAnsi="宋体"/>
                <w:sz w:val="21"/>
                <w:szCs w:val="21"/>
              </w:rPr>
              <w:t>2</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后勤处</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5</w:t>
            </w:r>
            <w:r>
              <w:rPr>
                <w:rStyle w:val="font21"/>
                <w:rFonts w:hint="eastAsia"/>
                <w:sz w:val="21"/>
                <w:szCs w:val="21"/>
              </w:rPr>
              <w:t>．注重生态文明建设，推进生活垃圾、餐厨垃圾分类减量处置，倡导校园控制吸烟。（</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后勤处</w:t>
            </w:r>
          </w:p>
        </w:tc>
        <w:tc>
          <w:tcPr>
            <w:tcW w:w="1365" w:type="dxa"/>
            <w:gridSpan w:val="2"/>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1126"/>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val="restart"/>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5.4</w:t>
            </w:r>
            <w:r>
              <w:rPr>
                <w:rStyle w:val="font01"/>
                <w:rFonts w:hint="eastAsia"/>
              </w:rPr>
              <w:t>环境和谐（</w:t>
            </w:r>
            <w:r w:rsidRPr="0041047C">
              <w:rPr>
                <w:rStyle w:val="font131"/>
                <w:rFonts w:ascii="宋体" w:hAnsi="宋体"/>
              </w:rPr>
              <w:t>2</w:t>
            </w:r>
            <w:r>
              <w:rPr>
                <w:rStyle w:val="font01"/>
                <w:rFonts w:hint="eastAsia"/>
              </w:rPr>
              <w:t>分）</w:t>
            </w:r>
          </w:p>
        </w:tc>
        <w:tc>
          <w:tcPr>
            <w:tcW w:w="762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．通过主题班会、读书读报、征文演讲等活动，积极倡导“节粮、节水、节电”理念，有节能环保、防止餐桌浪费的具体办法。积极创建节约型校园、节水型学校，低碳节能教育有举措、有成效。（</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学工处、后勤处、各学院</w:t>
            </w:r>
          </w:p>
        </w:tc>
        <w:tc>
          <w:tcPr>
            <w:tcW w:w="1365" w:type="dxa"/>
            <w:gridSpan w:val="2"/>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p w:rsidR="004E7EF3" w:rsidRDefault="004E7EF3" w:rsidP="00B57928">
            <w:pPr>
              <w:jc w:val="center"/>
              <w:rPr>
                <w:rFonts w:ascii="宋体" w:cs="宋体"/>
                <w:color w:val="000000"/>
                <w:szCs w:val="21"/>
              </w:rPr>
            </w:pPr>
            <w:r>
              <w:rPr>
                <w:rFonts w:ascii="宋体" w:hAnsi="宋体" w:cs="宋体" w:hint="eastAsia"/>
                <w:color w:val="000000"/>
                <w:szCs w:val="21"/>
              </w:rPr>
              <w:t>张丽红</w:t>
            </w:r>
          </w:p>
          <w:p w:rsidR="004E7EF3" w:rsidRDefault="004E7EF3" w:rsidP="00B57928">
            <w:pPr>
              <w:jc w:val="center"/>
              <w:rPr>
                <w:rFonts w:ascii="宋体" w:hAnsi="宋体" w:cs="宋体"/>
                <w:color w:val="000000"/>
                <w:szCs w:val="21"/>
              </w:rPr>
            </w:pPr>
            <w:r>
              <w:rPr>
                <w:rFonts w:ascii="宋体" w:hAnsi="宋体" w:cs="宋体"/>
                <w:color w:val="000000"/>
                <w:szCs w:val="21"/>
              </w:rPr>
              <w:t>6291291</w:t>
            </w:r>
          </w:p>
          <w:p w:rsidR="004E7EF3" w:rsidRPr="0041047C" w:rsidRDefault="004E7EF3" w:rsidP="00B57928">
            <w:pPr>
              <w:jc w:val="center"/>
              <w:rPr>
                <w:rFonts w:ascii="宋体" w:cs="宋体"/>
                <w:color w:val="000000"/>
                <w:szCs w:val="21"/>
              </w:rPr>
            </w:pPr>
            <w:r>
              <w:rPr>
                <w:rFonts w:ascii="宋体" w:hAnsi="宋体" w:cs="宋体"/>
                <w:color w:val="000000"/>
                <w:szCs w:val="21"/>
              </w:rPr>
              <w:t>13599903913</w:t>
            </w:r>
          </w:p>
        </w:tc>
      </w:tr>
      <w:tr w:rsidR="004E7EF3" w:rsidRPr="0041047C" w:rsidTr="002C6493">
        <w:trPr>
          <w:trHeight w:val="889"/>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left w:val="single" w:sz="4" w:space="0" w:color="000000"/>
              <w:right w:val="single" w:sz="4" w:space="0" w:color="auto"/>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．建立并落实家校联系制度，建立与驻地社区合作育人的工作机制，每年组织开展合作共建活动。（</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学工处、团委、各学院</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979"/>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left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．发挥科研和人力等资源优势，开放学校体育文化场地，积极参加城市公共管理、公共安全和各类精神文明创建活动。（</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DF3AB4">
            <w:pPr>
              <w:widowControl/>
              <w:jc w:val="center"/>
              <w:textAlignment w:val="center"/>
              <w:rPr>
                <w:rFonts w:ascii="宋体" w:cs="宋体"/>
                <w:color w:val="000000"/>
                <w:szCs w:val="21"/>
              </w:rPr>
            </w:pPr>
            <w:r w:rsidRPr="00DF3AB4">
              <w:rPr>
                <w:rFonts w:ascii="宋体" w:hAnsi="宋体" w:cs="宋体" w:hint="eastAsia"/>
                <w:color w:val="000000"/>
                <w:kern w:val="0"/>
                <w:szCs w:val="21"/>
              </w:rPr>
              <w:t>团委、公体部、学工处、各学院</w:t>
            </w:r>
          </w:p>
        </w:tc>
        <w:tc>
          <w:tcPr>
            <w:tcW w:w="1365" w:type="dxa"/>
            <w:gridSpan w:val="2"/>
            <w:tcBorders>
              <w:top w:val="single" w:sz="4" w:space="0" w:color="auto"/>
              <w:left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1173"/>
        </w:trPr>
        <w:tc>
          <w:tcPr>
            <w:tcW w:w="907" w:type="dxa"/>
            <w:vMerge w:val="restart"/>
            <w:tcBorders>
              <w:top w:val="single" w:sz="4" w:space="0" w:color="000000"/>
              <w:left w:val="single" w:sz="4" w:space="0" w:color="000000"/>
              <w:right w:val="single" w:sz="4" w:space="0" w:color="000000"/>
            </w:tcBorders>
          </w:tcPr>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r w:rsidRPr="0041047C">
              <w:rPr>
                <w:rFonts w:ascii="宋体" w:hAnsi="宋体" w:cs="宋体" w:hint="eastAsia"/>
                <w:b/>
                <w:color w:val="000000"/>
                <w:szCs w:val="21"/>
              </w:rPr>
              <w:t>六、活动阵地建设（</w:t>
            </w:r>
            <w:r w:rsidRPr="0041047C">
              <w:rPr>
                <w:rFonts w:ascii="宋体" w:hAnsi="宋体" w:cs="宋体"/>
                <w:b/>
                <w:color w:val="000000"/>
                <w:szCs w:val="21"/>
              </w:rPr>
              <w:t>12</w:t>
            </w:r>
            <w:r w:rsidRPr="0041047C">
              <w:rPr>
                <w:rFonts w:ascii="宋体" w:hAnsi="宋体" w:cs="宋体" w:hint="eastAsia"/>
                <w:b/>
                <w:color w:val="000000"/>
                <w:szCs w:val="21"/>
              </w:rPr>
              <w:t>分）</w:t>
            </w: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rPr>
                <w:rFonts w:ascii="宋体" w:cs="宋体"/>
                <w:b/>
                <w:color w:val="000000"/>
                <w:szCs w:val="21"/>
              </w:rPr>
            </w:pPr>
            <w:r w:rsidRPr="0041047C">
              <w:rPr>
                <w:rFonts w:ascii="宋体" w:hAnsi="宋体" w:cs="宋体" w:hint="eastAsia"/>
                <w:b/>
                <w:color w:val="000000"/>
                <w:szCs w:val="21"/>
              </w:rPr>
              <w:t>六、活动阵地建设（</w:t>
            </w:r>
            <w:r w:rsidRPr="0041047C">
              <w:rPr>
                <w:rFonts w:ascii="宋体" w:hAnsi="宋体" w:cs="宋体"/>
                <w:b/>
                <w:color w:val="000000"/>
                <w:szCs w:val="21"/>
              </w:rPr>
              <w:t>12</w:t>
            </w:r>
            <w:r w:rsidRPr="0041047C">
              <w:rPr>
                <w:rFonts w:ascii="宋体" w:hAnsi="宋体" w:cs="宋体" w:hint="eastAsia"/>
                <w:b/>
                <w:color w:val="000000"/>
                <w:szCs w:val="21"/>
              </w:rPr>
              <w:t>分）</w:t>
            </w: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jc w:val="center"/>
              <w:rPr>
                <w:rFonts w:ascii="宋体" w:cs="宋体"/>
                <w:b/>
                <w:color w:val="000000"/>
                <w:szCs w:val="21"/>
              </w:rPr>
            </w:pPr>
          </w:p>
          <w:p w:rsidR="004E7EF3" w:rsidRPr="0041047C" w:rsidRDefault="004E7EF3">
            <w:pPr>
              <w:rPr>
                <w:rFonts w:ascii="宋体" w:cs="宋体"/>
                <w:b/>
                <w:color w:val="000000"/>
                <w:szCs w:val="21"/>
              </w:rPr>
            </w:pPr>
          </w:p>
        </w:tc>
        <w:tc>
          <w:tcPr>
            <w:tcW w:w="1047" w:type="dxa"/>
            <w:vMerge w:val="restart"/>
            <w:tcBorders>
              <w:top w:val="single" w:sz="4" w:space="0" w:color="000000"/>
              <w:left w:val="single" w:sz="4" w:space="0" w:color="000000"/>
              <w:right w:val="single" w:sz="4" w:space="0" w:color="auto"/>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lastRenderedPageBreak/>
              <w:t>6.1</w:t>
            </w:r>
            <w:r w:rsidRPr="0041047C">
              <w:rPr>
                <w:rFonts w:ascii="宋体" w:hAnsi="宋体" w:hint="eastAsia"/>
                <w:color w:val="000000"/>
                <w:kern w:val="0"/>
                <w:szCs w:val="21"/>
              </w:rPr>
              <w:t>重视活动阵地建设</w:t>
            </w:r>
            <w:r>
              <w:rPr>
                <w:rStyle w:val="font01"/>
                <w:rFonts w:hint="eastAsia"/>
              </w:rPr>
              <w:t>（</w:t>
            </w:r>
            <w:r>
              <w:rPr>
                <w:rStyle w:val="font01"/>
              </w:rPr>
              <w:t>1</w:t>
            </w:r>
            <w:r>
              <w:rPr>
                <w:rStyle w:val="font01"/>
                <w:rFonts w:hint="eastAsia"/>
              </w:rPr>
              <w:t>分）</w:t>
            </w: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kern w:val="0"/>
                <w:szCs w:val="21"/>
              </w:rPr>
            </w:pPr>
            <w:r w:rsidRPr="0041047C">
              <w:rPr>
                <w:rFonts w:ascii="宋体" w:hAnsi="宋体" w:cs="宋体"/>
                <w:color w:val="000000"/>
                <w:kern w:val="0"/>
                <w:szCs w:val="21"/>
              </w:rPr>
              <w:t>1</w:t>
            </w:r>
            <w:r w:rsidRPr="0041047C">
              <w:rPr>
                <w:rFonts w:ascii="宋体" w:hAnsi="宋体" w:hint="eastAsia"/>
                <w:color w:val="000000"/>
                <w:kern w:val="0"/>
                <w:szCs w:val="21"/>
              </w:rPr>
              <w:t>．加强活动阵地建设管理，列入党政主要议事日程，纳入学校发展规划、年度工作计划和保障措施。（</w:t>
            </w:r>
            <w:r w:rsidRPr="0041047C">
              <w:rPr>
                <w:rFonts w:ascii="宋体" w:hAnsi="宋体"/>
                <w:color w:val="000000"/>
                <w:kern w:val="0"/>
                <w:szCs w:val="21"/>
              </w:rPr>
              <w:t>0.5</w:t>
            </w:r>
            <w:r w:rsidRPr="0041047C">
              <w:rPr>
                <w:rFonts w:ascii="宋体" w:hAnsi="宋体" w:hint="eastAsia"/>
                <w:color w:val="000000"/>
                <w:kern w:val="0"/>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szCs w:val="21"/>
              </w:rPr>
              <w:t>校办</w:t>
            </w:r>
          </w:p>
        </w:tc>
        <w:tc>
          <w:tcPr>
            <w:tcW w:w="1365" w:type="dxa"/>
            <w:gridSpan w:val="2"/>
            <w:tcBorders>
              <w:top w:val="single" w:sz="4" w:space="0" w:color="000000"/>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p w:rsidR="004E7EF3" w:rsidRPr="0041047C" w:rsidRDefault="004E7EF3" w:rsidP="00B57928">
            <w:pPr>
              <w:jc w:val="center"/>
              <w:rPr>
                <w:rFonts w:ascii="宋体" w:cs="宋体"/>
                <w:color w:val="000000"/>
                <w:szCs w:val="21"/>
              </w:rPr>
            </w:pPr>
            <w:r w:rsidRPr="0041047C">
              <w:rPr>
                <w:rFonts w:ascii="宋体" w:hAnsi="宋体" w:cs="宋体" w:hint="eastAsia"/>
                <w:color w:val="000000"/>
                <w:szCs w:val="21"/>
              </w:rPr>
              <w:t>罗喆</w:t>
            </w:r>
          </w:p>
          <w:p w:rsidR="004E7EF3" w:rsidRPr="0041047C" w:rsidRDefault="004E7EF3" w:rsidP="00B57928">
            <w:pPr>
              <w:jc w:val="center"/>
              <w:rPr>
                <w:rFonts w:ascii="宋体" w:hAnsi="宋体" w:cs="宋体"/>
                <w:color w:val="000000"/>
                <w:szCs w:val="21"/>
              </w:rPr>
            </w:pPr>
            <w:r w:rsidRPr="0041047C">
              <w:rPr>
                <w:rFonts w:ascii="宋体" w:hAnsi="宋体" w:cs="宋体"/>
                <w:color w:val="000000"/>
                <w:szCs w:val="21"/>
              </w:rPr>
              <w:t>6291377</w:t>
            </w:r>
          </w:p>
          <w:p w:rsidR="004E7EF3" w:rsidRPr="0041047C" w:rsidRDefault="004E7EF3" w:rsidP="00B57928">
            <w:pPr>
              <w:jc w:val="center"/>
              <w:rPr>
                <w:rFonts w:ascii="宋体" w:cs="宋体"/>
                <w:color w:val="000000"/>
                <w:szCs w:val="21"/>
              </w:rPr>
            </w:pPr>
            <w:r w:rsidRPr="0041047C">
              <w:rPr>
                <w:rFonts w:ascii="宋体" w:hAnsi="宋体" w:cs="宋体"/>
                <w:color w:val="000000"/>
                <w:szCs w:val="21"/>
              </w:rPr>
              <w:t>18350270801</w:t>
            </w:r>
          </w:p>
          <w:p w:rsidR="004E7EF3" w:rsidRPr="0041047C" w:rsidRDefault="004E7EF3">
            <w:pPr>
              <w:rPr>
                <w:rFonts w:ascii="宋体" w:cs="宋体"/>
                <w:color w:val="000000"/>
                <w:szCs w:val="21"/>
              </w:rPr>
            </w:pPr>
          </w:p>
        </w:tc>
      </w:tr>
      <w:tr w:rsidR="004E7EF3" w:rsidRPr="0041047C" w:rsidTr="002C6493">
        <w:trPr>
          <w:trHeight w:val="126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left w:val="single" w:sz="4" w:space="0" w:color="000000"/>
              <w:bottom w:val="single" w:sz="4" w:space="0" w:color="auto"/>
              <w:right w:val="single" w:sz="4" w:space="0" w:color="000000"/>
            </w:tcBorders>
            <w:vAlign w:val="center"/>
          </w:tcPr>
          <w:p w:rsidR="004E7EF3" w:rsidRPr="0041047C" w:rsidRDefault="004E7EF3">
            <w:pPr>
              <w:jc w:val="center"/>
              <w:rPr>
                <w:rFonts w:ascii="宋体" w:cs="宋体"/>
                <w:color w:val="000000"/>
                <w:szCs w:val="21"/>
              </w:rPr>
            </w:pPr>
          </w:p>
        </w:tc>
        <w:tc>
          <w:tcPr>
            <w:tcW w:w="7620" w:type="dxa"/>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color w:val="000000"/>
                <w:kern w:val="0"/>
                <w:szCs w:val="21"/>
              </w:rPr>
              <w:t>2</w:t>
            </w:r>
            <w:r w:rsidRPr="0041047C">
              <w:rPr>
                <w:rFonts w:ascii="宋体" w:hAnsi="宋体" w:cs="宋体" w:hint="eastAsia"/>
                <w:color w:val="000000"/>
                <w:kern w:val="0"/>
                <w:szCs w:val="21"/>
              </w:rPr>
              <w:t>．建立完善活动阵地管理制度，分类管理活动阵地，部门分工明确、职责清晰、配合高效。（</w:t>
            </w:r>
            <w:r w:rsidRPr="0041047C">
              <w:rPr>
                <w:rFonts w:ascii="宋体" w:hAnsi="宋体" w:cs="宋体"/>
                <w:color w:val="000000"/>
                <w:kern w:val="0"/>
                <w:szCs w:val="21"/>
              </w:rPr>
              <w:t>0.5</w:t>
            </w:r>
            <w:r w:rsidRPr="0041047C">
              <w:rPr>
                <w:rFonts w:ascii="宋体" w:hAnsi="宋体" w:cs="宋体" w:hint="eastAsia"/>
                <w:color w:val="000000"/>
                <w:kern w:val="0"/>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rsidP="00BF3C38">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宣传部、团委、</w:t>
            </w:r>
          </w:p>
          <w:p w:rsidR="004E7EF3" w:rsidRPr="0041047C" w:rsidRDefault="004E7EF3" w:rsidP="00BF3C38">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校工会、科研处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highlight w:val="yellow"/>
              </w:rPr>
            </w:pPr>
          </w:p>
          <w:p w:rsidR="004E7EF3" w:rsidRPr="0041047C" w:rsidRDefault="004E7EF3">
            <w:pPr>
              <w:jc w:val="left"/>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highlight w:val="yellow"/>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val="restart"/>
            <w:tcBorders>
              <w:top w:val="single" w:sz="4" w:space="0" w:color="auto"/>
              <w:left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szCs w:val="21"/>
              </w:rPr>
              <w:t xml:space="preserve">6.2 </w:t>
            </w:r>
            <w:r w:rsidRPr="0041047C">
              <w:rPr>
                <w:rFonts w:ascii="宋体" w:hAnsi="宋体" w:hint="eastAsia"/>
                <w:color w:val="000000"/>
                <w:szCs w:val="21"/>
              </w:rPr>
              <w:t>活动场所管理（</w:t>
            </w:r>
            <w:r w:rsidRPr="0041047C">
              <w:rPr>
                <w:rFonts w:ascii="宋体" w:hAnsi="宋体"/>
                <w:color w:val="000000"/>
                <w:szCs w:val="21"/>
              </w:rPr>
              <w:t>2</w:t>
            </w:r>
            <w:r w:rsidRPr="0041047C">
              <w:rPr>
                <w:rFonts w:ascii="宋体" w:hAnsi="宋体" w:hint="eastAsia"/>
                <w:color w:val="000000"/>
                <w:szCs w:val="21"/>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．落实活动场所建设规定要求，人均活动场所面积达标，学校教室、报告厅、会议室等场所的使用管理到位，严格执行活动审批和登记备案制度。（</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宣传部、校办、</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信息中心、后勤处</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highlight w:val="yellow"/>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highlight w:val="yellow"/>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left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．对各类报告会、研讨会、讲座、论坛等活动的场地、人员、内容等严格把关，制定规范的审批和监管程序，落实“一会一报”、“一事一报”制度。（</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w:t>
            </w:r>
          </w:p>
        </w:tc>
        <w:tc>
          <w:tcPr>
            <w:tcW w:w="1365" w:type="dxa"/>
            <w:gridSpan w:val="2"/>
            <w:tcBorders>
              <w:top w:val="single" w:sz="4" w:space="0" w:color="auto"/>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highlight w:val="yellow"/>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highlight w:val="yellow"/>
              </w:rPr>
            </w:pPr>
          </w:p>
        </w:tc>
      </w:tr>
      <w:tr w:rsidR="004E7EF3" w:rsidRPr="0041047C" w:rsidTr="00A875D6">
        <w:trPr>
          <w:trHeight w:val="795"/>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6.3</w:t>
            </w:r>
            <w:r>
              <w:rPr>
                <w:rStyle w:val="font01"/>
                <w:rFonts w:hint="eastAsia"/>
              </w:rPr>
              <w:t>宣传阵地管理（</w:t>
            </w:r>
            <w:r w:rsidRPr="0041047C">
              <w:rPr>
                <w:rStyle w:val="font131"/>
                <w:rFonts w:ascii="宋体" w:hAnsi="宋体"/>
              </w:rPr>
              <w:t>2</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．校报、校刊、校内广播电视、宣传橱窗、电子显示屏、墙体等宣传阵地的管理建设职责明确。（</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w:t>
            </w:r>
          </w:p>
        </w:tc>
        <w:tc>
          <w:tcPr>
            <w:tcW w:w="1365" w:type="dxa"/>
            <w:gridSpan w:val="2"/>
            <w:vMerge w:val="restart"/>
            <w:tcBorders>
              <w:top w:val="single" w:sz="4" w:space="0" w:color="000000"/>
              <w:left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Default="004E7EF3">
            <w:pPr>
              <w:jc w:val="center"/>
              <w:rPr>
                <w:rFonts w:ascii="宋体" w:cs="宋体"/>
                <w:color w:val="000000"/>
                <w:szCs w:val="21"/>
              </w:rPr>
            </w:pPr>
            <w:r>
              <w:rPr>
                <w:rFonts w:ascii="宋体" w:hAnsi="宋体" w:cs="宋体" w:hint="eastAsia"/>
                <w:color w:val="000000"/>
                <w:szCs w:val="21"/>
              </w:rPr>
              <w:t>吴丽芬</w:t>
            </w:r>
          </w:p>
          <w:p w:rsidR="004E7EF3" w:rsidRDefault="004E7EF3">
            <w:pPr>
              <w:jc w:val="center"/>
              <w:rPr>
                <w:rFonts w:ascii="宋体" w:hAnsi="宋体" w:cs="宋体"/>
                <w:color w:val="000000"/>
                <w:szCs w:val="21"/>
              </w:rPr>
            </w:pPr>
            <w:r>
              <w:rPr>
                <w:rFonts w:ascii="宋体" w:hAnsi="宋体" w:cs="宋体"/>
                <w:color w:val="000000"/>
                <w:szCs w:val="21"/>
              </w:rPr>
              <w:t>6291903</w:t>
            </w:r>
          </w:p>
          <w:p w:rsidR="004E7EF3" w:rsidRPr="005871F9" w:rsidRDefault="004E7EF3">
            <w:pPr>
              <w:jc w:val="center"/>
              <w:rPr>
                <w:rFonts w:ascii="宋体" w:cs="宋体"/>
                <w:color w:val="FF0000"/>
                <w:szCs w:val="21"/>
              </w:rPr>
            </w:pPr>
            <w:r>
              <w:rPr>
                <w:rFonts w:ascii="宋体" w:hAnsi="宋体" w:cs="宋体"/>
                <w:color w:val="000000"/>
                <w:szCs w:val="21"/>
              </w:rPr>
              <w:t>18950138801</w:t>
            </w:r>
          </w:p>
        </w:tc>
      </w:tr>
      <w:tr w:rsidR="004E7EF3" w:rsidRPr="0041047C" w:rsidTr="00A875D6">
        <w:trPr>
          <w:trHeight w:val="84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．宣传阵地管理制度健全，管理措施到位，严格审核宣传内容，确保积极向上，弘扬主旋律、传播正能量，做到用语用字规范。（</w:t>
            </w:r>
            <w:r w:rsidRPr="0041047C">
              <w:rPr>
                <w:rStyle w:val="font31"/>
                <w:rFonts w:ascii="宋体" w:hAnsi="宋体"/>
                <w:sz w:val="21"/>
                <w:szCs w:val="21"/>
              </w:rPr>
              <w:t>1</w:t>
            </w:r>
            <w:r w:rsidRPr="0041047C">
              <w:rPr>
                <w:rStyle w:val="font31"/>
                <w:rFonts w:ascii="宋体" w:hAnsi="宋体"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w:t>
            </w:r>
          </w:p>
        </w:tc>
        <w:tc>
          <w:tcPr>
            <w:tcW w:w="1365" w:type="dxa"/>
            <w:gridSpan w:val="2"/>
            <w:vMerge/>
            <w:tcBorders>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val="restart"/>
            <w:tcBorders>
              <w:top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6.4</w:t>
            </w:r>
            <w:r>
              <w:rPr>
                <w:rStyle w:val="font01"/>
                <w:rFonts w:hint="eastAsia"/>
              </w:rPr>
              <w:t>网络阵地管理（</w:t>
            </w:r>
            <w:r w:rsidRPr="0041047C">
              <w:rPr>
                <w:rStyle w:val="font131"/>
                <w:rFonts w:ascii="宋体" w:hAnsi="宋体"/>
              </w:rPr>
              <w:t>5</w:t>
            </w:r>
            <w:r>
              <w:rPr>
                <w:rStyle w:val="font01"/>
                <w:rFonts w:hint="eastAsia"/>
              </w:rPr>
              <w:t>分）</w:t>
            </w: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．校园网络建设管理责任明确、保障有力。（</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宣传部、信息中心</w:t>
            </w:r>
          </w:p>
        </w:tc>
        <w:tc>
          <w:tcPr>
            <w:tcW w:w="1365" w:type="dxa"/>
            <w:gridSpan w:val="2"/>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p w:rsidR="004E7EF3" w:rsidRPr="0041047C" w:rsidRDefault="004E7EF3">
            <w:pPr>
              <w:jc w:val="center"/>
              <w:rPr>
                <w:rFonts w:ascii="宋体" w:cs="宋体"/>
                <w:color w:val="000000"/>
                <w:szCs w:val="21"/>
              </w:rPr>
            </w:pPr>
          </w:p>
          <w:p w:rsidR="004E7EF3" w:rsidRDefault="004E7EF3" w:rsidP="00B57928">
            <w:pPr>
              <w:jc w:val="center"/>
              <w:rPr>
                <w:rFonts w:ascii="宋体" w:cs="宋体"/>
                <w:color w:val="000000"/>
                <w:szCs w:val="21"/>
              </w:rPr>
            </w:pPr>
            <w:r>
              <w:rPr>
                <w:rFonts w:ascii="宋体" w:hAnsi="宋体" w:cs="宋体" w:hint="eastAsia"/>
                <w:color w:val="000000"/>
                <w:szCs w:val="21"/>
              </w:rPr>
              <w:t>吴丽芬</w:t>
            </w:r>
          </w:p>
          <w:p w:rsidR="004E7EF3" w:rsidRDefault="004E7EF3" w:rsidP="00B57928">
            <w:pPr>
              <w:jc w:val="center"/>
              <w:rPr>
                <w:rFonts w:ascii="宋体" w:hAnsi="宋体" w:cs="宋体"/>
                <w:color w:val="000000"/>
                <w:szCs w:val="21"/>
              </w:rPr>
            </w:pPr>
            <w:r>
              <w:rPr>
                <w:rFonts w:ascii="宋体" w:hAnsi="宋体" w:cs="宋体"/>
                <w:color w:val="000000"/>
                <w:szCs w:val="21"/>
              </w:rPr>
              <w:t>6291903</w:t>
            </w:r>
          </w:p>
          <w:p w:rsidR="004E7EF3" w:rsidRPr="0041047C" w:rsidRDefault="004E7EF3" w:rsidP="00B57928">
            <w:pPr>
              <w:jc w:val="center"/>
              <w:rPr>
                <w:rFonts w:ascii="宋体" w:cs="宋体"/>
                <w:color w:val="000000"/>
                <w:szCs w:val="21"/>
              </w:rPr>
            </w:pPr>
            <w:r>
              <w:rPr>
                <w:rFonts w:ascii="宋体" w:hAnsi="宋体" w:cs="宋体"/>
                <w:color w:val="000000"/>
                <w:szCs w:val="21"/>
              </w:rPr>
              <w:t>18950138801</w:t>
            </w: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．建立分级、分类网络内容监管和内容上传审批管理制度，确保网络内容符合党和政府要求，符合学校和学生发展需要。（</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宣传部、信息中心</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．制定网络舆情监管制度和舆论危机预防应对机制，及时监看、精确研判、有效引导网络舆情</w:t>
            </w:r>
            <w:bookmarkStart w:id="0" w:name="_GoBack"/>
            <w:bookmarkEnd w:id="0"/>
            <w:r>
              <w:rPr>
                <w:rStyle w:val="font21"/>
                <w:rFonts w:hint="eastAsia"/>
                <w:sz w:val="21"/>
                <w:szCs w:val="21"/>
              </w:rPr>
              <w:t>，培育文明理性的网络环境，积极传播网络正能量。（</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855"/>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．重视网络文明教育、网络安全教育，积极培育有高度的安全意识、有文明的网络素养、有守法的行为习惯、有必备的防护技能的校园“四有”好网民。（</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宣传部、学工处、团委</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84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5</w:t>
            </w:r>
            <w:r>
              <w:rPr>
                <w:rStyle w:val="font21"/>
                <w:rFonts w:hint="eastAsia"/>
                <w:sz w:val="21"/>
                <w:szCs w:val="21"/>
              </w:rPr>
              <w:t>．加强网上思想文化阵地建设，积极运用微博、微信等新媒体新技术开展大学生网络文化节，推进大学生网络文化工作室建设，对师生进行有效的思想引领，用主流价值来引领网络文化。（</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学工处、宣传部、团委</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81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6</w:t>
            </w:r>
            <w:r>
              <w:rPr>
                <w:rStyle w:val="font21"/>
                <w:rFonts w:hint="eastAsia"/>
                <w:sz w:val="21"/>
                <w:szCs w:val="21"/>
              </w:rPr>
              <w:t>．开通建设易班网，推进易班校本化建设，推进网络内容建设，发展积极向上的网络文化。（</w:t>
            </w:r>
            <w:r w:rsidRPr="0041047C">
              <w:rPr>
                <w:rStyle w:val="font31"/>
                <w:rFonts w:ascii="宋体" w:hAnsi="宋体"/>
                <w:sz w:val="21"/>
                <w:szCs w:val="21"/>
              </w:rPr>
              <w:t>1</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实地考察</w:t>
            </w:r>
            <w:r w:rsidRPr="0041047C">
              <w:rPr>
                <w:rFonts w:ascii="宋体" w:cs="宋体"/>
                <w:color w:val="000000"/>
                <w:kern w:val="0"/>
                <w:szCs w:val="21"/>
              </w:rPr>
              <w:br/>
            </w:r>
            <w:r w:rsidRPr="0041047C">
              <w:rPr>
                <w:rFonts w:ascii="宋体" w:hAnsi="宋体" w:cs="宋体" w:hint="eastAsia"/>
                <w:color w:val="000000"/>
                <w:kern w:val="0"/>
                <w:szCs w:val="21"/>
              </w:rPr>
              <w:t>材料审核</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1723"/>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tcBorders>
              <w:top w:val="single" w:sz="4" w:space="0" w:color="000000"/>
              <w:bottom w:val="single" w:sz="4" w:space="0" w:color="000000"/>
              <w:right w:val="single" w:sz="4" w:space="0" w:color="auto"/>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7</w:t>
            </w:r>
            <w:r>
              <w:rPr>
                <w:rStyle w:val="font21"/>
                <w:rFonts w:hint="eastAsia"/>
                <w:sz w:val="21"/>
                <w:szCs w:val="21"/>
              </w:rPr>
              <w:t>．积极探索将优秀网络文化成果纳入科研成果统计，列为职务职称评审条件，作为评奖评优依据的机制和办法，激励引导师生积极参与网络文化建设。（</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人事处、科研处</w:t>
            </w:r>
          </w:p>
        </w:tc>
        <w:tc>
          <w:tcPr>
            <w:tcW w:w="1365" w:type="dxa"/>
            <w:gridSpan w:val="2"/>
            <w:tcBorders>
              <w:top w:val="single" w:sz="4" w:space="0" w:color="auto"/>
              <w:left w:val="single" w:sz="4" w:space="0" w:color="auto"/>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915"/>
        </w:trPr>
        <w:tc>
          <w:tcPr>
            <w:tcW w:w="907" w:type="dxa"/>
            <w:vMerge w:val="restart"/>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val="restart"/>
            <w:tcBorders>
              <w:top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6.5</w:t>
            </w:r>
            <w:r>
              <w:rPr>
                <w:rStyle w:val="font01"/>
                <w:rFonts w:hint="eastAsia"/>
              </w:rPr>
              <w:t>发挥阵地育人功能（</w:t>
            </w:r>
            <w:r w:rsidRPr="0041047C">
              <w:rPr>
                <w:rStyle w:val="font131"/>
                <w:rFonts w:ascii="宋体" w:hAnsi="宋体"/>
              </w:rPr>
              <w:t>2</w:t>
            </w:r>
            <w:r>
              <w:rPr>
                <w:rStyle w:val="font01"/>
                <w:rFonts w:hint="eastAsia"/>
              </w:rPr>
              <w:t>分）</w:t>
            </w:r>
          </w:p>
        </w:tc>
        <w:tc>
          <w:tcPr>
            <w:tcW w:w="7620" w:type="dxa"/>
            <w:tcBorders>
              <w:top w:val="single" w:sz="4" w:space="0" w:color="auto"/>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1</w:t>
            </w:r>
            <w:r>
              <w:rPr>
                <w:rStyle w:val="font21"/>
                <w:rFonts w:hint="eastAsia"/>
                <w:sz w:val="21"/>
                <w:szCs w:val="21"/>
              </w:rPr>
              <w:t>．各类活动阵地坚持正面宣传为主，把握正确导向，活动阵地利用率高，管理文明有序。（</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auto"/>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宣传部、团委、</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学工处、各学院</w:t>
            </w:r>
          </w:p>
        </w:tc>
        <w:tc>
          <w:tcPr>
            <w:tcW w:w="1365" w:type="dxa"/>
            <w:gridSpan w:val="2"/>
            <w:tcBorders>
              <w:top w:val="single" w:sz="4" w:space="0" w:color="000000"/>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val="restart"/>
            <w:tcBorders>
              <w:top w:val="single" w:sz="4" w:space="0" w:color="000000"/>
              <w:left w:val="single" w:sz="4" w:space="0" w:color="auto"/>
              <w:right w:val="single" w:sz="4" w:space="0" w:color="000000"/>
            </w:tcBorders>
            <w:vAlign w:val="center"/>
          </w:tcPr>
          <w:p w:rsidR="004E7EF3" w:rsidRPr="0041047C" w:rsidRDefault="004E7EF3">
            <w:pPr>
              <w:jc w:val="center"/>
              <w:rPr>
                <w:rFonts w:ascii="宋体" w:cs="宋体"/>
                <w:color w:val="000000"/>
                <w:szCs w:val="21"/>
              </w:rPr>
            </w:pPr>
            <w:r w:rsidRPr="0041047C">
              <w:rPr>
                <w:rFonts w:ascii="宋体" w:hAnsi="宋体" w:cs="宋体" w:hint="eastAsia"/>
                <w:color w:val="000000"/>
                <w:szCs w:val="21"/>
              </w:rPr>
              <w:t>黄涛</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6291658</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15711587995</w:t>
            </w:r>
          </w:p>
        </w:tc>
      </w:tr>
      <w:tr w:rsidR="004E7EF3" w:rsidRPr="0041047C" w:rsidTr="002C6493">
        <w:trPr>
          <w:trHeight w:val="9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2</w:t>
            </w:r>
            <w:r>
              <w:rPr>
                <w:rStyle w:val="font21"/>
                <w:rFonts w:hint="eastAsia"/>
                <w:sz w:val="21"/>
                <w:szCs w:val="21"/>
              </w:rPr>
              <w:t>．定期开展形式多样、内容丰富的育人活动，师生参与广泛，反响良好。（</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kern w:val="0"/>
                <w:szCs w:val="21"/>
              </w:rPr>
            </w:pPr>
            <w:r w:rsidRPr="0041047C">
              <w:rPr>
                <w:rFonts w:ascii="宋体" w:hAnsi="宋体" w:cs="宋体" w:hint="eastAsia"/>
                <w:color w:val="000000"/>
                <w:kern w:val="0"/>
                <w:szCs w:val="21"/>
              </w:rPr>
              <w:t>团委、学工处、</w:t>
            </w:r>
          </w:p>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各学院</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000000"/>
            </w:tcBorders>
            <w:vAlign w:val="center"/>
          </w:tcPr>
          <w:p w:rsidR="004E7EF3" w:rsidRPr="0041047C" w:rsidRDefault="004E7EF3">
            <w:pPr>
              <w:jc w:val="center"/>
              <w:rPr>
                <w:rFonts w:ascii="宋体"/>
                <w:color w:val="000000"/>
                <w:szCs w:val="21"/>
              </w:rPr>
            </w:pPr>
          </w:p>
        </w:tc>
        <w:tc>
          <w:tcPr>
            <w:tcW w:w="762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3</w:t>
            </w:r>
            <w:r>
              <w:rPr>
                <w:rStyle w:val="font21"/>
                <w:rFonts w:hint="eastAsia"/>
                <w:sz w:val="21"/>
                <w:szCs w:val="21"/>
              </w:rPr>
              <w:t>．落实《高校学生社团管理暂行办法》要求，高校党委统一领导本校学生社团工作，加强对学生社团建设管理，落实管理部门和指导教师，制度规范有效。（</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000000"/>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000000"/>
              <w:bottom w:val="single" w:sz="4" w:space="0" w:color="auto"/>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团委</w:t>
            </w:r>
          </w:p>
        </w:tc>
        <w:tc>
          <w:tcPr>
            <w:tcW w:w="1365" w:type="dxa"/>
            <w:gridSpan w:val="2"/>
            <w:tcBorders>
              <w:top w:val="single" w:sz="4" w:space="0" w:color="auto"/>
              <w:left w:val="single" w:sz="4" w:space="0" w:color="000000"/>
              <w:bottom w:val="single" w:sz="4" w:space="0" w:color="auto"/>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right w:val="single" w:sz="4" w:space="0" w:color="000000"/>
            </w:tcBorders>
            <w:vAlign w:val="center"/>
          </w:tcPr>
          <w:p w:rsidR="004E7EF3" w:rsidRPr="0041047C" w:rsidRDefault="004E7EF3">
            <w:pPr>
              <w:jc w:val="center"/>
              <w:rPr>
                <w:rFonts w:ascii="宋体" w:cs="宋体"/>
                <w:color w:val="000000"/>
                <w:szCs w:val="21"/>
              </w:rPr>
            </w:pPr>
          </w:p>
        </w:tc>
      </w:tr>
      <w:tr w:rsidR="004E7EF3" w:rsidRPr="0041047C" w:rsidTr="002C6493">
        <w:trPr>
          <w:trHeight w:val="600"/>
        </w:trPr>
        <w:tc>
          <w:tcPr>
            <w:tcW w:w="907" w:type="dxa"/>
            <w:vMerge/>
            <w:tcBorders>
              <w:left w:val="single" w:sz="4" w:space="0" w:color="000000"/>
              <w:bottom w:val="single" w:sz="4" w:space="0" w:color="000000"/>
              <w:right w:val="single" w:sz="4" w:space="0" w:color="000000"/>
            </w:tcBorders>
          </w:tcPr>
          <w:p w:rsidR="004E7EF3" w:rsidRPr="0041047C" w:rsidRDefault="004E7EF3">
            <w:pPr>
              <w:jc w:val="center"/>
              <w:rPr>
                <w:rFonts w:ascii="宋体" w:cs="宋体"/>
                <w:b/>
                <w:color w:val="000000"/>
                <w:szCs w:val="21"/>
              </w:rPr>
            </w:pPr>
          </w:p>
        </w:tc>
        <w:tc>
          <w:tcPr>
            <w:tcW w:w="1047" w:type="dxa"/>
            <w:vMerge/>
            <w:tcBorders>
              <w:top w:val="single" w:sz="4" w:space="0" w:color="000000"/>
              <w:bottom w:val="single" w:sz="4" w:space="0" w:color="000000"/>
              <w:right w:val="single" w:sz="4" w:space="0" w:color="auto"/>
            </w:tcBorders>
            <w:vAlign w:val="center"/>
          </w:tcPr>
          <w:p w:rsidR="004E7EF3" w:rsidRPr="0041047C" w:rsidRDefault="004E7EF3">
            <w:pPr>
              <w:jc w:val="center"/>
              <w:rPr>
                <w:rFonts w:ascii="宋体"/>
                <w:color w:val="000000"/>
                <w:szCs w:val="21"/>
              </w:rPr>
            </w:pPr>
          </w:p>
        </w:tc>
        <w:tc>
          <w:tcPr>
            <w:tcW w:w="762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left"/>
              <w:textAlignment w:val="center"/>
              <w:rPr>
                <w:rFonts w:ascii="宋体"/>
                <w:color w:val="000000"/>
                <w:szCs w:val="21"/>
              </w:rPr>
            </w:pPr>
            <w:r w:rsidRPr="0041047C">
              <w:rPr>
                <w:rFonts w:ascii="宋体" w:hAnsi="宋体"/>
                <w:color w:val="000000"/>
                <w:kern w:val="0"/>
                <w:szCs w:val="21"/>
              </w:rPr>
              <w:t>4</w:t>
            </w:r>
            <w:r>
              <w:rPr>
                <w:rStyle w:val="font21"/>
                <w:rFonts w:hint="eastAsia"/>
                <w:sz w:val="21"/>
                <w:szCs w:val="21"/>
              </w:rPr>
              <w:t>．建有大学生学习马克思主义理论社团，常态化开展理论学习和社会调查等活动。（</w:t>
            </w:r>
            <w:r w:rsidRPr="0041047C">
              <w:rPr>
                <w:rStyle w:val="font31"/>
                <w:rFonts w:ascii="宋体" w:hAnsi="宋体"/>
                <w:sz w:val="21"/>
                <w:szCs w:val="21"/>
              </w:rPr>
              <w:t>0.5</w:t>
            </w:r>
            <w:r>
              <w:rPr>
                <w:rStyle w:val="font21"/>
                <w:rFonts w:hint="eastAsia"/>
                <w:sz w:val="21"/>
                <w:szCs w:val="21"/>
              </w:rPr>
              <w:t>分）</w:t>
            </w:r>
          </w:p>
        </w:tc>
        <w:tc>
          <w:tcPr>
            <w:tcW w:w="1080"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材料审核</w:t>
            </w:r>
            <w:r w:rsidRPr="0041047C">
              <w:rPr>
                <w:rFonts w:ascii="宋体" w:cs="宋体"/>
                <w:color w:val="000000"/>
                <w:kern w:val="0"/>
                <w:szCs w:val="21"/>
              </w:rPr>
              <w:br/>
            </w:r>
            <w:r w:rsidRPr="0041047C">
              <w:rPr>
                <w:rFonts w:ascii="宋体" w:hAnsi="宋体" w:cs="宋体" w:hint="eastAsia"/>
                <w:color w:val="000000"/>
                <w:kern w:val="0"/>
                <w:szCs w:val="21"/>
              </w:rPr>
              <w:t>调查访谈</w:t>
            </w:r>
          </w:p>
        </w:tc>
        <w:tc>
          <w:tcPr>
            <w:tcW w:w="1695" w:type="dxa"/>
            <w:tcBorders>
              <w:top w:val="single" w:sz="4" w:space="0" w:color="auto"/>
              <w:left w:val="single" w:sz="4" w:space="0" w:color="auto"/>
              <w:bottom w:val="single" w:sz="4" w:space="0" w:color="auto"/>
              <w:right w:val="single" w:sz="4" w:space="0" w:color="auto"/>
            </w:tcBorders>
            <w:vAlign w:val="center"/>
          </w:tcPr>
          <w:p w:rsidR="004E7EF3" w:rsidRPr="0041047C" w:rsidRDefault="004E7EF3" w:rsidP="00BF3C38">
            <w:pPr>
              <w:widowControl/>
              <w:jc w:val="center"/>
              <w:textAlignment w:val="center"/>
              <w:rPr>
                <w:rFonts w:ascii="宋体" w:cs="宋体"/>
                <w:color w:val="000000"/>
                <w:szCs w:val="21"/>
              </w:rPr>
            </w:pPr>
            <w:r w:rsidRPr="0041047C">
              <w:rPr>
                <w:rFonts w:ascii="宋体" w:hAnsi="宋体" w:cs="宋体" w:hint="eastAsia"/>
                <w:color w:val="000000"/>
                <w:kern w:val="0"/>
                <w:szCs w:val="21"/>
              </w:rPr>
              <w:t>团委、马克思主义学院</w:t>
            </w:r>
          </w:p>
        </w:tc>
        <w:tc>
          <w:tcPr>
            <w:tcW w:w="1365" w:type="dxa"/>
            <w:gridSpan w:val="2"/>
            <w:tcBorders>
              <w:top w:val="single" w:sz="4" w:space="0" w:color="auto"/>
              <w:left w:val="single" w:sz="4" w:space="0" w:color="auto"/>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489" w:type="dxa"/>
            <w:vMerge/>
            <w:tcBorders>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p>
        </w:tc>
      </w:tr>
    </w:tbl>
    <w:p w:rsidR="004E7EF3" w:rsidRDefault="004E7EF3">
      <w:pPr>
        <w:widowControl/>
        <w:jc w:val="center"/>
        <w:textAlignment w:val="center"/>
        <w:rPr>
          <w:rFonts w:ascii="宋体" w:cs="宋体"/>
          <w:b/>
          <w:color w:val="000000"/>
          <w:kern w:val="0"/>
          <w:sz w:val="32"/>
          <w:szCs w:val="32"/>
        </w:rPr>
      </w:pPr>
    </w:p>
    <w:p w:rsidR="004E7EF3" w:rsidRDefault="004E7EF3">
      <w:pPr>
        <w:widowControl/>
        <w:jc w:val="center"/>
        <w:textAlignment w:val="center"/>
        <w:rPr>
          <w:rFonts w:ascii="宋体" w:cs="宋体"/>
          <w:b/>
          <w:color w:val="000000"/>
          <w:kern w:val="0"/>
          <w:sz w:val="32"/>
          <w:szCs w:val="32"/>
        </w:rPr>
      </w:pPr>
    </w:p>
    <w:p w:rsidR="004E7EF3" w:rsidRDefault="004E7EF3">
      <w:pPr>
        <w:widowControl/>
        <w:jc w:val="center"/>
        <w:textAlignment w:val="center"/>
        <w:rPr>
          <w:rFonts w:ascii="宋体" w:cs="宋体"/>
          <w:b/>
          <w:color w:val="000000"/>
          <w:kern w:val="0"/>
          <w:sz w:val="32"/>
          <w:szCs w:val="32"/>
        </w:rPr>
      </w:pPr>
    </w:p>
    <w:p w:rsidR="004E7EF3" w:rsidRDefault="004E7EF3"/>
    <w:p w:rsidR="004E7EF3" w:rsidRDefault="004E7EF3">
      <w:pPr>
        <w:jc w:val="center"/>
        <w:rPr>
          <w:rFonts w:ascii="宋体" w:cs="宋体"/>
          <w:b/>
          <w:color w:val="000000"/>
          <w:kern w:val="0"/>
          <w:sz w:val="32"/>
          <w:szCs w:val="32"/>
        </w:rPr>
      </w:pPr>
    </w:p>
    <w:p w:rsidR="004E7EF3" w:rsidRDefault="004E7EF3">
      <w:pPr>
        <w:jc w:val="center"/>
        <w:rPr>
          <w:rFonts w:ascii="宋体" w:cs="宋体"/>
          <w:b/>
          <w:color w:val="000000"/>
          <w:kern w:val="0"/>
          <w:sz w:val="32"/>
          <w:szCs w:val="32"/>
        </w:rPr>
      </w:pPr>
    </w:p>
    <w:p w:rsidR="004E7EF3" w:rsidRDefault="004E7EF3">
      <w:pPr>
        <w:jc w:val="center"/>
        <w:rPr>
          <w:rFonts w:ascii="宋体" w:cs="宋体"/>
          <w:b/>
          <w:color w:val="000000"/>
          <w:kern w:val="0"/>
          <w:sz w:val="32"/>
          <w:szCs w:val="32"/>
        </w:rPr>
      </w:pPr>
    </w:p>
    <w:p w:rsidR="004E7EF3" w:rsidRDefault="004E7EF3">
      <w:pPr>
        <w:jc w:val="center"/>
        <w:rPr>
          <w:rFonts w:ascii="宋体" w:cs="宋体"/>
          <w:b/>
          <w:color w:val="000000"/>
          <w:kern w:val="0"/>
          <w:sz w:val="32"/>
          <w:szCs w:val="32"/>
        </w:rPr>
      </w:pPr>
      <w:r>
        <w:rPr>
          <w:rFonts w:ascii="宋体" w:hAnsi="宋体" w:cs="宋体" w:hint="eastAsia"/>
          <w:b/>
          <w:color w:val="000000"/>
          <w:kern w:val="0"/>
          <w:sz w:val="32"/>
          <w:szCs w:val="32"/>
        </w:rPr>
        <w:t>二、特色指标（</w:t>
      </w:r>
      <w:r>
        <w:rPr>
          <w:rFonts w:ascii="宋体" w:hAnsi="宋体" w:cs="宋体"/>
          <w:b/>
          <w:color w:val="000000"/>
          <w:kern w:val="0"/>
          <w:sz w:val="32"/>
          <w:szCs w:val="32"/>
        </w:rPr>
        <w:t>10</w:t>
      </w:r>
      <w:r>
        <w:rPr>
          <w:rFonts w:ascii="宋体" w:hAnsi="宋体" w:cs="宋体" w:hint="eastAsia"/>
          <w:b/>
          <w:color w:val="000000"/>
          <w:kern w:val="0"/>
          <w:sz w:val="32"/>
          <w:szCs w:val="32"/>
        </w:rPr>
        <w:t>分）</w:t>
      </w:r>
    </w:p>
    <w:tbl>
      <w:tblPr>
        <w:tblW w:w="15202" w:type="dxa"/>
        <w:tblInd w:w="-161" w:type="dxa"/>
        <w:tblLayout w:type="fixed"/>
        <w:tblCellMar>
          <w:top w:w="15" w:type="dxa"/>
          <w:left w:w="15" w:type="dxa"/>
          <w:bottom w:w="15" w:type="dxa"/>
          <w:right w:w="15" w:type="dxa"/>
        </w:tblCellMar>
        <w:tblLook w:val="00A0"/>
      </w:tblPr>
      <w:tblGrid>
        <w:gridCol w:w="4337"/>
        <w:gridCol w:w="5983"/>
        <w:gridCol w:w="1763"/>
        <w:gridCol w:w="1276"/>
        <w:gridCol w:w="1843"/>
      </w:tblGrid>
      <w:tr w:rsidR="004E7EF3" w:rsidRPr="0041047C">
        <w:trPr>
          <w:trHeight w:val="1148"/>
        </w:trPr>
        <w:tc>
          <w:tcPr>
            <w:tcW w:w="4337" w:type="dxa"/>
            <w:tcBorders>
              <w:top w:val="single" w:sz="4" w:space="0" w:color="000000"/>
              <w:left w:val="single" w:sz="4" w:space="0" w:color="000000"/>
              <w:bottom w:val="single" w:sz="4" w:space="0" w:color="000000"/>
              <w:right w:val="single" w:sz="4" w:space="0" w:color="000000"/>
            </w:tcBorders>
            <w:vAlign w:val="center"/>
          </w:tcPr>
          <w:p w:rsidR="004E7EF3" w:rsidRDefault="004E7EF3">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项目内容</w:t>
            </w:r>
          </w:p>
        </w:tc>
        <w:tc>
          <w:tcPr>
            <w:tcW w:w="5983" w:type="dxa"/>
            <w:tcBorders>
              <w:top w:val="single" w:sz="4" w:space="0" w:color="000000"/>
              <w:left w:val="single" w:sz="4" w:space="0" w:color="000000"/>
              <w:bottom w:val="single" w:sz="4" w:space="0" w:color="000000"/>
              <w:right w:val="single" w:sz="4" w:space="0" w:color="000000"/>
            </w:tcBorders>
            <w:vAlign w:val="center"/>
          </w:tcPr>
          <w:p w:rsidR="004E7EF3" w:rsidRDefault="004E7EF3">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测评办法</w:t>
            </w:r>
          </w:p>
        </w:tc>
        <w:tc>
          <w:tcPr>
            <w:tcW w:w="1763" w:type="dxa"/>
            <w:tcBorders>
              <w:top w:val="single" w:sz="4" w:space="0" w:color="000000"/>
              <w:left w:val="single" w:sz="4" w:space="0" w:color="000000"/>
              <w:bottom w:val="single" w:sz="4" w:space="0" w:color="000000"/>
              <w:right w:val="single" w:sz="4" w:space="0" w:color="000000"/>
            </w:tcBorders>
            <w:vAlign w:val="center"/>
          </w:tcPr>
          <w:p w:rsidR="004E7EF3" w:rsidRDefault="004E7EF3">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责任单位</w:t>
            </w:r>
          </w:p>
          <w:p w:rsidR="004E7EF3" w:rsidRDefault="004E7EF3">
            <w:pPr>
              <w:widowControl/>
              <w:jc w:val="center"/>
              <w:textAlignment w:val="center"/>
              <w:rPr>
                <w:rFonts w:ascii="黑体" w:eastAsia="黑体" w:hAnsi="宋体" w:cs="黑体"/>
                <w:color w:val="000000"/>
                <w:sz w:val="24"/>
              </w:rPr>
            </w:pPr>
            <w:r>
              <w:rPr>
                <w:rFonts w:ascii="黑体" w:eastAsia="黑体" w:hAnsi="宋体" w:cs="黑体"/>
                <w:color w:val="000000"/>
                <w:kern w:val="0"/>
                <w:sz w:val="24"/>
              </w:rPr>
              <w:t>(</w:t>
            </w:r>
            <w:r w:rsidRPr="0041047C">
              <w:rPr>
                <w:rFonts w:ascii="宋体" w:hAnsi="宋体" w:cs="黑体" w:hint="eastAsia"/>
                <w:color w:val="000000"/>
                <w:kern w:val="0"/>
                <w:sz w:val="24"/>
              </w:rPr>
              <w:t>排列第一为牵头单位</w:t>
            </w:r>
            <w:r w:rsidRPr="0041047C">
              <w:rPr>
                <w:rFonts w:ascii="宋体" w:hAnsi="宋体" w:cs="黑体"/>
                <w:color w:val="000000"/>
                <w:kern w:val="0"/>
                <w:sz w:val="24"/>
              </w:rPr>
              <w:t>)</w:t>
            </w:r>
          </w:p>
        </w:tc>
        <w:tc>
          <w:tcPr>
            <w:tcW w:w="1276" w:type="dxa"/>
            <w:tcBorders>
              <w:top w:val="single" w:sz="4" w:space="0" w:color="000000"/>
              <w:left w:val="single" w:sz="4" w:space="0" w:color="000000"/>
              <w:bottom w:val="single" w:sz="4" w:space="0" w:color="000000"/>
              <w:right w:val="single" w:sz="4" w:space="0" w:color="auto"/>
            </w:tcBorders>
            <w:vAlign w:val="center"/>
          </w:tcPr>
          <w:p w:rsidR="004E7EF3" w:rsidRDefault="004E7EF3">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自评得分</w:t>
            </w:r>
          </w:p>
          <w:p w:rsidR="004E7EF3" w:rsidRDefault="004E7EF3">
            <w:pPr>
              <w:widowControl/>
              <w:jc w:val="center"/>
              <w:textAlignment w:val="center"/>
              <w:rPr>
                <w:rFonts w:ascii="黑体" w:eastAsia="黑体" w:hAnsi="宋体" w:cs="黑体"/>
                <w:color w:val="000000"/>
                <w:kern w:val="0"/>
                <w:sz w:val="24"/>
              </w:rPr>
            </w:pPr>
            <w:r>
              <w:rPr>
                <w:rFonts w:ascii="宋体" w:hAnsi="宋体" w:cs="宋体" w:hint="eastAsia"/>
                <w:color w:val="000000"/>
                <w:kern w:val="0"/>
                <w:sz w:val="24"/>
              </w:rPr>
              <w:t>（如扣分请进行说明）</w:t>
            </w:r>
          </w:p>
        </w:tc>
        <w:tc>
          <w:tcPr>
            <w:tcW w:w="1843" w:type="dxa"/>
            <w:tcBorders>
              <w:top w:val="single" w:sz="4" w:space="0" w:color="000000"/>
              <w:left w:val="single" w:sz="4" w:space="0" w:color="auto"/>
              <w:bottom w:val="single" w:sz="4" w:space="0" w:color="000000"/>
              <w:right w:val="single" w:sz="4" w:space="0" w:color="000000"/>
            </w:tcBorders>
            <w:vAlign w:val="center"/>
          </w:tcPr>
          <w:p w:rsidR="004E7EF3" w:rsidRDefault="004E7EF3">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支撑材料对接</w:t>
            </w:r>
          </w:p>
          <w:p w:rsidR="004E7EF3" w:rsidRDefault="004E7EF3">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联络人</w:t>
            </w:r>
          </w:p>
        </w:tc>
      </w:tr>
      <w:tr w:rsidR="004E7EF3" w:rsidRPr="0041047C">
        <w:trPr>
          <w:trHeight w:val="1030"/>
        </w:trPr>
        <w:tc>
          <w:tcPr>
            <w:tcW w:w="4337" w:type="dxa"/>
            <w:tcBorders>
              <w:top w:val="single" w:sz="4" w:space="0" w:color="000000"/>
              <w:left w:val="single" w:sz="4" w:space="0" w:color="000000"/>
              <w:bottom w:val="single" w:sz="4" w:space="0" w:color="000000"/>
              <w:right w:val="single" w:sz="4" w:space="0" w:color="000000"/>
            </w:tcBorders>
            <w:vAlign w:val="center"/>
          </w:tcPr>
          <w:p w:rsidR="004E7EF3" w:rsidRDefault="004E7EF3">
            <w:pPr>
              <w:pStyle w:val="1"/>
              <w:widowControl/>
              <w:numPr>
                <w:ilvl w:val="0"/>
                <w:numId w:val="2"/>
              </w:numPr>
              <w:ind w:firstLineChars="0"/>
              <w:jc w:val="center"/>
              <w:textAlignment w:val="center"/>
              <w:rPr>
                <w:rStyle w:val="font01"/>
                <w:rFonts w:hAnsi="Calibri"/>
              </w:rPr>
            </w:pPr>
            <w:r>
              <w:rPr>
                <w:rStyle w:val="font01"/>
                <w:rFonts w:hint="eastAsia"/>
              </w:rPr>
              <w:t>有省部级以上表彰或广泛社会影响的好人</w:t>
            </w:r>
          </w:p>
          <w:p w:rsidR="004E7EF3" w:rsidRPr="0041047C" w:rsidRDefault="004E7EF3">
            <w:pPr>
              <w:widowControl/>
              <w:textAlignment w:val="center"/>
              <w:rPr>
                <w:rFonts w:ascii="宋体" w:cs="宋体"/>
                <w:color w:val="000000"/>
                <w:szCs w:val="21"/>
              </w:rPr>
            </w:pPr>
            <w:r>
              <w:rPr>
                <w:rStyle w:val="font01"/>
                <w:rFonts w:hint="eastAsia"/>
              </w:rPr>
              <w:t>好事</w:t>
            </w:r>
            <w:r w:rsidRPr="0041047C">
              <w:rPr>
                <w:rStyle w:val="font131"/>
                <w:rFonts w:ascii="宋体" w:hAnsi="宋体"/>
              </w:rPr>
              <w:t xml:space="preserve">, </w:t>
            </w:r>
            <w:r>
              <w:rPr>
                <w:rStyle w:val="font01"/>
                <w:rFonts w:hint="eastAsia"/>
              </w:rPr>
              <w:t>获省级以上科技创新、思想道德建设等奖项或研究实践成果。（</w:t>
            </w:r>
            <w:r w:rsidRPr="0041047C">
              <w:rPr>
                <w:rStyle w:val="font131"/>
                <w:rFonts w:ascii="宋体" w:hAnsi="宋体"/>
              </w:rPr>
              <w:t>2</w:t>
            </w:r>
            <w:r>
              <w:rPr>
                <w:rStyle w:val="font01"/>
                <w:rFonts w:hint="eastAsia"/>
              </w:rPr>
              <w:t>分）</w:t>
            </w:r>
          </w:p>
        </w:tc>
        <w:tc>
          <w:tcPr>
            <w:tcW w:w="5983"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olor w:val="000000"/>
                <w:szCs w:val="21"/>
              </w:rPr>
            </w:pPr>
            <w:r>
              <w:rPr>
                <w:rStyle w:val="font01"/>
                <w:rFonts w:hint="eastAsia"/>
              </w:rPr>
              <w:t>好人好事获省部级以上表彰，或被国家级主要媒体宣传报道</w:t>
            </w:r>
            <w:r w:rsidRPr="0041047C">
              <w:rPr>
                <w:rStyle w:val="font131"/>
                <w:rFonts w:ascii="宋体" w:hAnsi="宋体"/>
              </w:rPr>
              <w:t>[</w:t>
            </w:r>
            <w:r>
              <w:rPr>
                <w:rStyle w:val="font01"/>
                <w:rFonts w:hint="eastAsia"/>
              </w:rPr>
              <w:t>有</w:t>
            </w:r>
            <w:r w:rsidRPr="0041047C">
              <w:rPr>
                <w:rStyle w:val="font131"/>
                <w:rFonts w:ascii="宋体" w:hAnsi="宋体"/>
              </w:rPr>
              <w:t>1</w:t>
            </w:r>
            <w:r>
              <w:rPr>
                <w:rStyle w:val="font01"/>
                <w:rFonts w:hint="eastAsia"/>
              </w:rPr>
              <w:t>人（次）加</w:t>
            </w:r>
            <w:r w:rsidRPr="0041047C">
              <w:rPr>
                <w:rStyle w:val="font131"/>
                <w:rFonts w:ascii="宋体" w:hAnsi="宋体"/>
              </w:rPr>
              <w:t>0.5</w:t>
            </w:r>
            <w:r>
              <w:rPr>
                <w:rStyle w:val="font01"/>
                <w:rFonts w:hint="eastAsia"/>
              </w:rPr>
              <w:t>分，封顶</w:t>
            </w:r>
            <w:r w:rsidRPr="0041047C">
              <w:rPr>
                <w:rStyle w:val="font131"/>
                <w:rFonts w:ascii="宋体" w:hAnsi="宋体"/>
              </w:rPr>
              <w:t>1</w:t>
            </w:r>
            <w:r>
              <w:rPr>
                <w:rStyle w:val="font01"/>
                <w:rFonts w:hint="eastAsia"/>
              </w:rPr>
              <w:t>分</w:t>
            </w:r>
            <w:r w:rsidRPr="0041047C">
              <w:rPr>
                <w:rStyle w:val="font131"/>
                <w:rFonts w:ascii="宋体" w:hAnsi="宋体"/>
              </w:rPr>
              <w:t>]</w:t>
            </w:r>
            <w:r>
              <w:rPr>
                <w:rStyle w:val="font01"/>
                <w:rFonts w:hint="eastAsia"/>
              </w:rPr>
              <w:t>。获省级以上科技创新、思想道德建设等奖项或研究实践成果（有</w:t>
            </w:r>
            <w:r w:rsidRPr="0041047C">
              <w:rPr>
                <w:rStyle w:val="font131"/>
                <w:rFonts w:ascii="宋体" w:hAnsi="宋体"/>
              </w:rPr>
              <w:t>1</w:t>
            </w:r>
            <w:r>
              <w:rPr>
                <w:rStyle w:val="font01"/>
                <w:rFonts w:hint="eastAsia"/>
              </w:rPr>
              <w:t>项加</w:t>
            </w:r>
            <w:r w:rsidRPr="0041047C">
              <w:rPr>
                <w:rStyle w:val="font131"/>
                <w:rFonts w:ascii="宋体" w:hAnsi="宋体"/>
              </w:rPr>
              <w:t>0.5</w:t>
            </w:r>
            <w:r>
              <w:rPr>
                <w:rStyle w:val="font01"/>
                <w:rFonts w:hint="eastAsia"/>
              </w:rPr>
              <w:t>分，封顶</w:t>
            </w:r>
            <w:r w:rsidRPr="0041047C">
              <w:rPr>
                <w:rStyle w:val="font131"/>
                <w:rFonts w:ascii="宋体" w:hAnsi="宋体"/>
              </w:rPr>
              <w:t>1</w:t>
            </w:r>
            <w:r>
              <w:rPr>
                <w:rStyle w:val="font01"/>
                <w:rFonts w:hint="eastAsia"/>
              </w:rPr>
              <w:t>分）。</w:t>
            </w:r>
          </w:p>
        </w:tc>
        <w:tc>
          <w:tcPr>
            <w:tcW w:w="1763"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宣传部、人事处、科研处、马克思主义学院</w:t>
            </w:r>
          </w:p>
        </w:tc>
        <w:tc>
          <w:tcPr>
            <w:tcW w:w="1276"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843" w:type="dxa"/>
            <w:tcBorders>
              <w:top w:val="single" w:sz="4" w:space="0" w:color="000000"/>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r w:rsidRPr="0041047C">
              <w:rPr>
                <w:rFonts w:ascii="宋体" w:hAnsi="宋体" w:cs="宋体" w:hint="eastAsia"/>
                <w:color w:val="000000"/>
                <w:szCs w:val="21"/>
              </w:rPr>
              <w:t>何赛枫</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6291708</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13599525817</w:t>
            </w:r>
          </w:p>
        </w:tc>
      </w:tr>
      <w:tr w:rsidR="004E7EF3" w:rsidRPr="0041047C">
        <w:trPr>
          <w:trHeight w:val="955"/>
        </w:trPr>
        <w:tc>
          <w:tcPr>
            <w:tcW w:w="4337" w:type="dxa"/>
            <w:tcBorders>
              <w:top w:val="single" w:sz="4" w:space="0" w:color="000000"/>
              <w:left w:val="single" w:sz="4" w:space="0" w:color="000000"/>
              <w:bottom w:val="single" w:sz="4" w:space="0" w:color="000000"/>
              <w:right w:val="single" w:sz="4" w:space="0" w:color="000000"/>
            </w:tcBorders>
            <w:vAlign w:val="center"/>
          </w:tcPr>
          <w:p w:rsidR="004E7EF3" w:rsidRDefault="004E7EF3">
            <w:pPr>
              <w:pStyle w:val="1"/>
              <w:widowControl/>
              <w:numPr>
                <w:ilvl w:val="0"/>
                <w:numId w:val="2"/>
              </w:numPr>
              <w:ind w:firstLineChars="0"/>
              <w:jc w:val="center"/>
              <w:textAlignment w:val="center"/>
              <w:rPr>
                <w:rStyle w:val="font01"/>
                <w:rFonts w:hAnsi="Calibri"/>
              </w:rPr>
            </w:pPr>
            <w:r>
              <w:rPr>
                <w:rStyle w:val="font01"/>
                <w:rFonts w:hint="eastAsia"/>
              </w:rPr>
              <w:t>积极参与社会公益、志愿服务等活动，并作</w:t>
            </w:r>
          </w:p>
          <w:p w:rsidR="004E7EF3" w:rsidRPr="0041047C" w:rsidRDefault="004E7EF3">
            <w:pPr>
              <w:widowControl/>
              <w:textAlignment w:val="center"/>
              <w:rPr>
                <w:rFonts w:ascii="宋体" w:cs="宋体"/>
                <w:color w:val="000000"/>
                <w:szCs w:val="21"/>
              </w:rPr>
            </w:pPr>
            <w:r>
              <w:rPr>
                <w:rStyle w:val="font01"/>
                <w:rFonts w:hint="eastAsia"/>
              </w:rPr>
              <w:t>出突出贡献。（</w:t>
            </w:r>
            <w:r w:rsidRPr="0041047C">
              <w:rPr>
                <w:rStyle w:val="font131"/>
                <w:rFonts w:ascii="宋体" w:hAnsi="宋体"/>
              </w:rPr>
              <w:t>2</w:t>
            </w:r>
            <w:r>
              <w:rPr>
                <w:rStyle w:val="font01"/>
                <w:rFonts w:hint="eastAsia"/>
              </w:rPr>
              <w:t>分）</w:t>
            </w:r>
          </w:p>
        </w:tc>
        <w:tc>
          <w:tcPr>
            <w:tcW w:w="5983"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hint="eastAsia"/>
                <w:color w:val="000000"/>
                <w:kern w:val="0"/>
                <w:szCs w:val="21"/>
              </w:rPr>
              <w:t>积极组织师生参加大型赛事活动的志愿服务，师生参与社会公益活动产生良好社会反响，有长期的服务项目并形成特色志愿服务品牌（</w:t>
            </w:r>
            <w:r w:rsidRPr="0041047C">
              <w:rPr>
                <w:rStyle w:val="font131"/>
                <w:rFonts w:ascii="宋体" w:hAnsi="宋体"/>
              </w:rPr>
              <w:t>1</w:t>
            </w:r>
            <w:r>
              <w:rPr>
                <w:rStyle w:val="font01"/>
                <w:rFonts w:hint="eastAsia"/>
              </w:rPr>
              <w:t>分）。获省级志愿服务表彰（</w:t>
            </w:r>
            <w:r w:rsidRPr="0041047C">
              <w:rPr>
                <w:rStyle w:val="font131"/>
                <w:rFonts w:ascii="宋体" w:hAnsi="宋体"/>
              </w:rPr>
              <w:t>1</w:t>
            </w:r>
            <w:r>
              <w:rPr>
                <w:rStyle w:val="font01"/>
                <w:rFonts w:hint="eastAsia"/>
              </w:rPr>
              <w:t>项加</w:t>
            </w:r>
            <w:r w:rsidRPr="0041047C">
              <w:rPr>
                <w:rStyle w:val="font131"/>
                <w:rFonts w:ascii="宋体" w:hAnsi="宋体"/>
              </w:rPr>
              <w:t>0.5</w:t>
            </w:r>
            <w:r>
              <w:rPr>
                <w:rStyle w:val="font01"/>
                <w:rFonts w:hint="eastAsia"/>
              </w:rPr>
              <w:t>分，封顶</w:t>
            </w:r>
            <w:r w:rsidRPr="0041047C">
              <w:rPr>
                <w:rStyle w:val="font131"/>
                <w:rFonts w:ascii="宋体" w:hAnsi="宋体"/>
              </w:rPr>
              <w:t>1</w:t>
            </w:r>
            <w:r>
              <w:rPr>
                <w:rStyle w:val="font01"/>
                <w:rFonts w:hint="eastAsia"/>
              </w:rPr>
              <w:t>分）。</w:t>
            </w:r>
          </w:p>
        </w:tc>
        <w:tc>
          <w:tcPr>
            <w:tcW w:w="1763"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团委</w:t>
            </w:r>
          </w:p>
        </w:tc>
        <w:tc>
          <w:tcPr>
            <w:tcW w:w="1276"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843" w:type="dxa"/>
            <w:tcBorders>
              <w:top w:val="single" w:sz="4" w:space="0" w:color="000000"/>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r w:rsidRPr="0041047C">
              <w:rPr>
                <w:rFonts w:ascii="宋体" w:hAnsi="宋体" w:cs="宋体" w:hint="eastAsia"/>
                <w:color w:val="000000"/>
                <w:szCs w:val="21"/>
              </w:rPr>
              <w:t>罗喆</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6291377</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18350270801</w:t>
            </w:r>
          </w:p>
        </w:tc>
      </w:tr>
      <w:tr w:rsidR="004E7EF3" w:rsidRPr="0041047C">
        <w:trPr>
          <w:trHeight w:val="1050"/>
        </w:trPr>
        <w:tc>
          <w:tcPr>
            <w:tcW w:w="4337"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szCs w:val="21"/>
              </w:rPr>
            </w:pPr>
            <w:r w:rsidRPr="0041047C">
              <w:rPr>
                <w:rFonts w:ascii="宋体" w:hAnsi="宋体"/>
                <w:color w:val="000000"/>
                <w:kern w:val="0"/>
                <w:szCs w:val="21"/>
              </w:rPr>
              <w:t>3.</w:t>
            </w:r>
            <w:r>
              <w:rPr>
                <w:rStyle w:val="font61"/>
                <w:rFonts w:hint="eastAsia"/>
                <w:sz w:val="21"/>
                <w:szCs w:val="21"/>
              </w:rPr>
              <w:t>学校办学、文化建设、文明创建特色明显，成效显著，省级以上主要媒体做过宣传报道（</w:t>
            </w:r>
            <w:r w:rsidRPr="0041047C">
              <w:rPr>
                <w:rStyle w:val="font101"/>
                <w:rFonts w:ascii="宋体" w:hAnsi="宋体"/>
                <w:sz w:val="21"/>
                <w:szCs w:val="21"/>
              </w:rPr>
              <w:t>3</w:t>
            </w:r>
            <w:r>
              <w:rPr>
                <w:rStyle w:val="font61"/>
                <w:rFonts w:hint="eastAsia"/>
                <w:sz w:val="21"/>
                <w:szCs w:val="21"/>
              </w:rPr>
              <w:t>分）</w:t>
            </w:r>
          </w:p>
        </w:tc>
        <w:tc>
          <w:tcPr>
            <w:tcW w:w="5983"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hint="eastAsia"/>
                <w:color w:val="000000"/>
                <w:kern w:val="0"/>
                <w:szCs w:val="21"/>
              </w:rPr>
              <w:t>中央和福建主要媒体对学校办学、文化建设、文明创建做过宣传报道（</w:t>
            </w:r>
            <w:r w:rsidRPr="0041047C">
              <w:rPr>
                <w:rStyle w:val="font131"/>
                <w:rFonts w:ascii="宋体" w:hAnsi="宋体"/>
              </w:rPr>
              <w:t>1</w:t>
            </w:r>
            <w:r>
              <w:rPr>
                <w:rStyle w:val="font01"/>
                <w:rFonts w:hint="eastAsia"/>
              </w:rPr>
              <w:t>篇次加</w:t>
            </w:r>
            <w:r w:rsidRPr="0041047C">
              <w:rPr>
                <w:rStyle w:val="font131"/>
                <w:rFonts w:ascii="宋体" w:hAnsi="宋体"/>
              </w:rPr>
              <w:t>0.5</w:t>
            </w:r>
            <w:r>
              <w:rPr>
                <w:rStyle w:val="font01"/>
                <w:rFonts w:hint="eastAsia"/>
              </w:rPr>
              <w:t>分，封顶</w:t>
            </w:r>
            <w:r w:rsidRPr="0041047C">
              <w:rPr>
                <w:rStyle w:val="font131"/>
                <w:rFonts w:ascii="宋体" w:hAnsi="宋体"/>
              </w:rPr>
              <w:t>1.5</w:t>
            </w:r>
            <w:r>
              <w:rPr>
                <w:rStyle w:val="font01"/>
                <w:rFonts w:hint="eastAsia"/>
              </w:rPr>
              <w:t>分）。相关工作获中央领导、省领导批示肯定（</w:t>
            </w:r>
            <w:r w:rsidRPr="0041047C">
              <w:rPr>
                <w:rStyle w:val="font131"/>
                <w:rFonts w:ascii="宋体" w:hAnsi="宋体"/>
              </w:rPr>
              <w:t>1</w:t>
            </w:r>
            <w:r>
              <w:rPr>
                <w:rStyle w:val="font01"/>
                <w:rFonts w:hint="eastAsia"/>
              </w:rPr>
              <w:t>篇次</w:t>
            </w:r>
            <w:r w:rsidRPr="0041047C">
              <w:rPr>
                <w:rStyle w:val="font131"/>
                <w:rFonts w:ascii="宋体" w:hAnsi="宋体"/>
              </w:rPr>
              <w:t>0.5</w:t>
            </w:r>
            <w:r>
              <w:rPr>
                <w:rStyle w:val="font01"/>
                <w:rFonts w:hint="eastAsia"/>
              </w:rPr>
              <w:t>分，封顶</w:t>
            </w:r>
            <w:r w:rsidRPr="0041047C">
              <w:rPr>
                <w:rStyle w:val="font131"/>
                <w:rFonts w:ascii="宋体" w:hAnsi="宋体"/>
              </w:rPr>
              <w:t>1.5</w:t>
            </w:r>
            <w:r>
              <w:rPr>
                <w:rStyle w:val="font01"/>
                <w:rFonts w:hint="eastAsia"/>
              </w:rPr>
              <w:t>分）。</w:t>
            </w:r>
          </w:p>
        </w:tc>
        <w:tc>
          <w:tcPr>
            <w:tcW w:w="1763"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宣传部</w:t>
            </w:r>
          </w:p>
        </w:tc>
        <w:tc>
          <w:tcPr>
            <w:tcW w:w="1276"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843" w:type="dxa"/>
            <w:tcBorders>
              <w:top w:val="single" w:sz="4" w:space="0" w:color="000000"/>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r w:rsidRPr="0041047C">
              <w:rPr>
                <w:rFonts w:ascii="宋体" w:hAnsi="宋体" w:cs="宋体" w:hint="eastAsia"/>
                <w:color w:val="000000"/>
                <w:szCs w:val="21"/>
              </w:rPr>
              <w:t>徐丽麟</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6291903</w:t>
            </w:r>
          </w:p>
          <w:p w:rsidR="004E7EF3" w:rsidRPr="00CC1124" w:rsidRDefault="004E7EF3" w:rsidP="00CC1124">
            <w:pPr>
              <w:jc w:val="center"/>
              <w:rPr>
                <w:rFonts w:ascii="宋体" w:cs="宋体"/>
                <w:color w:val="000000"/>
                <w:szCs w:val="21"/>
              </w:rPr>
            </w:pPr>
            <w:r w:rsidRPr="0041047C">
              <w:rPr>
                <w:rFonts w:ascii="宋体" w:hAnsi="宋体" w:cs="宋体"/>
                <w:color w:val="000000"/>
                <w:szCs w:val="21"/>
              </w:rPr>
              <w:t>13656019948</w:t>
            </w:r>
          </w:p>
        </w:tc>
      </w:tr>
      <w:tr w:rsidR="004E7EF3" w:rsidRPr="0041047C">
        <w:trPr>
          <w:trHeight w:val="1695"/>
        </w:trPr>
        <w:tc>
          <w:tcPr>
            <w:tcW w:w="4337"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olor w:val="000000"/>
                <w:kern w:val="0"/>
                <w:szCs w:val="21"/>
              </w:rPr>
            </w:pPr>
            <w:r w:rsidRPr="0041047C">
              <w:rPr>
                <w:rFonts w:ascii="宋体" w:hAnsi="宋体"/>
                <w:color w:val="000000"/>
                <w:kern w:val="0"/>
                <w:szCs w:val="21"/>
              </w:rPr>
              <w:t>4.</w:t>
            </w:r>
            <w:r w:rsidRPr="0041047C">
              <w:rPr>
                <w:rFonts w:ascii="宋体" w:hAnsi="宋体" w:hint="eastAsia"/>
                <w:color w:val="000000"/>
                <w:kern w:val="0"/>
                <w:szCs w:val="21"/>
              </w:rPr>
              <w:t>有省委教育工委、省教育厅及以上评选表彰的宣传思想特色项目、优秀成果，重点培育建设的</w:t>
            </w:r>
          </w:p>
          <w:p w:rsidR="004E7EF3" w:rsidRPr="0041047C" w:rsidRDefault="004E7EF3">
            <w:pPr>
              <w:widowControl/>
              <w:textAlignment w:val="center"/>
              <w:rPr>
                <w:rFonts w:ascii="宋体"/>
                <w:color w:val="000000"/>
                <w:szCs w:val="21"/>
              </w:rPr>
            </w:pPr>
            <w:r w:rsidRPr="0041047C">
              <w:rPr>
                <w:rFonts w:ascii="宋体" w:hAnsi="宋体" w:hint="eastAsia"/>
                <w:color w:val="000000"/>
                <w:kern w:val="0"/>
                <w:szCs w:val="21"/>
              </w:rPr>
              <w:t>基地（</w:t>
            </w:r>
            <w:r>
              <w:rPr>
                <w:rStyle w:val="font61"/>
                <w:sz w:val="21"/>
                <w:szCs w:val="21"/>
              </w:rPr>
              <w:t>3</w:t>
            </w:r>
            <w:r>
              <w:rPr>
                <w:rStyle w:val="font61"/>
                <w:rFonts w:hint="eastAsia"/>
                <w:sz w:val="21"/>
                <w:szCs w:val="21"/>
              </w:rPr>
              <w:t>分）</w:t>
            </w:r>
          </w:p>
        </w:tc>
        <w:tc>
          <w:tcPr>
            <w:tcW w:w="5983"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left"/>
              <w:textAlignment w:val="center"/>
              <w:rPr>
                <w:rFonts w:ascii="宋体" w:cs="宋体"/>
                <w:color w:val="000000"/>
                <w:szCs w:val="21"/>
              </w:rPr>
            </w:pPr>
            <w:r w:rsidRPr="0041047C">
              <w:rPr>
                <w:rFonts w:ascii="宋体" w:hAnsi="宋体" w:cs="宋体" w:hint="eastAsia"/>
                <w:color w:val="000000"/>
                <w:kern w:val="0"/>
                <w:szCs w:val="21"/>
              </w:rPr>
              <w:t>入选全国高校</w:t>
            </w:r>
            <w:r w:rsidRPr="0041047C">
              <w:rPr>
                <w:rStyle w:val="font131"/>
                <w:rFonts w:ascii="宋体" w:hAnsi="宋体" w:hint="eastAsia"/>
              </w:rPr>
              <w:t>“</w:t>
            </w:r>
            <w:r>
              <w:rPr>
                <w:rStyle w:val="font01"/>
                <w:rFonts w:hint="eastAsia"/>
              </w:rPr>
              <w:t>礼敬中华优秀传统文化</w:t>
            </w:r>
            <w:r w:rsidRPr="0041047C">
              <w:rPr>
                <w:rStyle w:val="font131"/>
                <w:rFonts w:ascii="宋体" w:hAnsi="宋体" w:hint="eastAsia"/>
              </w:rPr>
              <w:t>”</w:t>
            </w:r>
            <w:r>
              <w:rPr>
                <w:rStyle w:val="font01"/>
                <w:rFonts w:hint="eastAsia"/>
              </w:rPr>
              <w:t>示范项目及特色展示项目，党建工作省级奖，省级网络文化工作室、福建省大学生思想政治教育创新示范项目、高校辅导员工作精品项目、福建省高校中华优秀传统文化教育示范基地、高校校园文化建设优秀成果一、二等奖、省级重点支持建设大学生学习马克思主义理论读书社、大学生学习马克思主义理论</w:t>
            </w:r>
            <w:r w:rsidRPr="0041047C">
              <w:rPr>
                <w:rStyle w:val="font131"/>
                <w:rFonts w:ascii="宋体" w:hAnsi="宋体" w:hint="eastAsia"/>
              </w:rPr>
              <w:t>“</w:t>
            </w:r>
            <w:r>
              <w:rPr>
                <w:rStyle w:val="font01"/>
                <w:rFonts w:hint="eastAsia"/>
              </w:rPr>
              <w:t>一</w:t>
            </w:r>
            <w:r w:rsidRPr="0041047C">
              <w:rPr>
                <w:rStyle w:val="font131"/>
                <w:rFonts w:ascii="宋体" w:hAnsi="宋体"/>
              </w:rPr>
              <w:t>‘</w:t>
            </w:r>
            <w:r>
              <w:rPr>
                <w:rStyle w:val="font01"/>
                <w:rFonts w:hint="eastAsia"/>
              </w:rPr>
              <w:t>马</w:t>
            </w:r>
            <w:r w:rsidRPr="0041047C">
              <w:rPr>
                <w:rStyle w:val="font131"/>
                <w:rFonts w:ascii="宋体" w:hAnsi="宋体"/>
              </w:rPr>
              <w:t>’</w:t>
            </w:r>
            <w:r>
              <w:rPr>
                <w:rStyle w:val="font01"/>
                <w:rFonts w:hint="eastAsia"/>
              </w:rPr>
              <w:t>当先</w:t>
            </w:r>
            <w:r w:rsidRPr="0041047C">
              <w:rPr>
                <w:rStyle w:val="font131"/>
                <w:rFonts w:ascii="宋体" w:hAnsi="宋体" w:hint="eastAsia"/>
              </w:rPr>
              <w:t>”</w:t>
            </w:r>
            <w:r>
              <w:rPr>
                <w:rStyle w:val="font01"/>
                <w:rFonts w:hint="eastAsia"/>
              </w:rPr>
              <w:t>知识竞赛团体奖。获全国高校辅导员年度人物（含提名奖）、全国高校辅导员职业能力大赛三等奖以上或全省一等奖。以上每项</w:t>
            </w:r>
            <w:r w:rsidRPr="0041047C">
              <w:rPr>
                <w:rStyle w:val="font131"/>
                <w:rFonts w:ascii="宋体" w:hAnsi="宋体"/>
              </w:rPr>
              <w:t>0.5</w:t>
            </w:r>
            <w:r>
              <w:rPr>
                <w:rStyle w:val="font01"/>
                <w:rFonts w:hint="eastAsia"/>
              </w:rPr>
              <w:t>分，累计不超过</w:t>
            </w:r>
            <w:r w:rsidRPr="0041047C">
              <w:rPr>
                <w:rStyle w:val="font131"/>
                <w:rFonts w:ascii="宋体" w:hAnsi="宋体"/>
              </w:rPr>
              <w:t>3</w:t>
            </w:r>
            <w:r>
              <w:rPr>
                <w:rStyle w:val="font01"/>
                <w:rFonts w:hint="eastAsia"/>
              </w:rPr>
              <w:t>分。</w:t>
            </w:r>
          </w:p>
        </w:tc>
        <w:tc>
          <w:tcPr>
            <w:tcW w:w="1763" w:type="dxa"/>
            <w:tcBorders>
              <w:top w:val="single" w:sz="4" w:space="0" w:color="000000"/>
              <w:left w:val="single" w:sz="4" w:space="0" w:color="000000"/>
              <w:bottom w:val="single" w:sz="4" w:space="0" w:color="000000"/>
              <w:right w:val="single" w:sz="4" w:space="0" w:color="000000"/>
            </w:tcBorders>
            <w:vAlign w:val="center"/>
          </w:tcPr>
          <w:p w:rsidR="004E7EF3" w:rsidRPr="0041047C" w:rsidRDefault="004E7EF3">
            <w:pPr>
              <w:widowControl/>
              <w:jc w:val="center"/>
              <w:textAlignment w:val="center"/>
              <w:rPr>
                <w:rFonts w:ascii="宋体" w:cs="宋体"/>
                <w:color w:val="000000"/>
                <w:szCs w:val="21"/>
              </w:rPr>
            </w:pPr>
            <w:r w:rsidRPr="0041047C">
              <w:rPr>
                <w:rFonts w:ascii="宋体" w:hAnsi="宋体" w:cs="宋体" w:hint="eastAsia"/>
                <w:color w:val="000000"/>
                <w:kern w:val="0"/>
                <w:szCs w:val="21"/>
              </w:rPr>
              <w:t>学工处、人事处、组织部、马克思主义学院</w:t>
            </w:r>
          </w:p>
        </w:tc>
        <w:tc>
          <w:tcPr>
            <w:tcW w:w="1276" w:type="dxa"/>
            <w:tcBorders>
              <w:top w:val="single" w:sz="4" w:space="0" w:color="000000"/>
              <w:left w:val="single" w:sz="4" w:space="0" w:color="000000"/>
              <w:bottom w:val="single" w:sz="4" w:space="0" w:color="000000"/>
              <w:right w:val="single" w:sz="4" w:space="0" w:color="auto"/>
            </w:tcBorders>
            <w:vAlign w:val="center"/>
          </w:tcPr>
          <w:p w:rsidR="004E7EF3" w:rsidRPr="0041047C" w:rsidRDefault="004E7EF3">
            <w:pPr>
              <w:jc w:val="center"/>
              <w:rPr>
                <w:rFonts w:ascii="宋体" w:cs="宋体"/>
                <w:color w:val="000000"/>
                <w:szCs w:val="21"/>
              </w:rPr>
            </w:pPr>
          </w:p>
        </w:tc>
        <w:tc>
          <w:tcPr>
            <w:tcW w:w="1843" w:type="dxa"/>
            <w:tcBorders>
              <w:top w:val="single" w:sz="4" w:space="0" w:color="000000"/>
              <w:left w:val="single" w:sz="4" w:space="0" w:color="auto"/>
              <w:bottom w:val="single" w:sz="4" w:space="0" w:color="000000"/>
              <w:right w:val="single" w:sz="4" w:space="0" w:color="000000"/>
            </w:tcBorders>
            <w:vAlign w:val="center"/>
          </w:tcPr>
          <w:p w:rsidR="004E7EF3" w:rsidRPr="0041047C" w:rsidRDefault="004E7EF3">
            <w:pPr>
              <w:jc w:val="center"/>
              <w:rPr>
                <w:rFonts w:ascii="宋体" w:cs="宋体"/>
                <w:color w:val="000000"/>
                <w:szCs w:val="21"/>
              </w:rPr>
            </w:pPr>
            <w:r w:rsidRPr="0041047C">
              <w:rPr>
                <w:rFonts w:ascii="宋体" w:hAnsi="宋体" w:cs="宋体" w:hint="eastAsia"/>
                <w:color w:val="000000"/>
                <w:szCs w:val="21"/>
              </w:rPr>
              <w:t>黄涛</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6291658</w:t>
            </w:r>
          </w:p>
          <w:p w:rsidR="004E7EF3" w:rsidRPr="0041047C" w:rsidRDefault="004E7EF3">
            <w:pPr>
              <w:jc w:val="center"/>
              <w:rPr>
                <w:rFonts w:ascii="宋体" w:hAnsi="宋体" w:cs="宋体"/>
                <w:color w:val="000000"/>
                <w:szCs w:val="21"/>
              </w:rPr>
            </w:pPr>
            <w:r w:rsidRPr="0041047C">
              <w:rPr>
                <w:rFonts w:ascii="宋体" w:hAnsi="宋体" w:cs="宋体"/>
                <w:color w:val="000000"/>
                <w:szCs w:val="21"/>
              </w:rPr>
              <w:t>15711587995</w:t>
            </w:r>
          </w:p>
        </w:tc>
      </w:tr>
    </w:tbl>
    <w:p w:rsidR="004E7EF3" w:rsidRDefault="004E7EF3">
      <w:pPr>
        <w:rPr>
          <w:rFonts w:ascii="宋体" w:cs="宋体"/>
          <w:b/>
          <w:color w:val="000000"/>
          <w:kern w:val="0"/>
          <w:sz w:val="32"/>
          <w:szCs w:val="32"/>
        </w:rPr>
      </w:pPr>
    </w:p>
    <w:sectPr w:rsidR="004E7EF3" w:rsidSect="00E0326C">
      <w:pgSz w:w="16838" w:h="11906" w:orient="landscape"/>
      <w:pgMar w:top="1134" w:right="1134" w:bottom="113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6726" w:rsidRDefault="000D6726" w:rsidP="00A02033">
      <w:r>
        <w:separator/>
      </w:r>
    </w:p>
  </w:endnote>
  <w:endnote w:type="continuationSeparator" w:id="0">
    <w:p w:rsidR="000D6726" w:rsidRDefault="000D6726" w:rsidP="00A020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6726" w:rsidRDefault="000D6726" w:rsidP="00A02033">
      <w:r>
        <w:separator/>
      </w:r>
    </w:p>
  </w:footnote>
  <w:footnote w:type="continuationSeparator" w:id="0">
    <w:p w:rsidR="000D6726" w:rsidRDefault="000D6726" w:rsidP="00A020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F86371"/>
    <w:multiLevelType w:val="multilevel"/>
    <w:tmpl w:val="42F86371"/>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
    <w:nsid w:val="5858CCE7"/>
    <w:multiLevelType w:val="singleLevel"/>
    <w:tmpl w:val="5858CCE7"/>
    <w:lvl w:ilvl="0">
      <w:start w:val="1"/>
      <w:numFmt w:val="chineseCounting"/>
      <w:suff w:val="nothing"/>
      <w:lvlText w:val="%1、"/>
      <w:lvlJc w:val="left"/>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oNotTrackMoves/>
  <w:defaultTabStop w:val="420"/>
  <w:drawingGridVerticalSpacing w:val="156"/>
  <w:noPunctuationKerning/>
  <w:characterSpacingControl w:val="compressPunctuation"/>
  <w:noLineBreaksAfter w:lang="zh-CN" w:val="$([{£¥·‘“〈《「『【〔〖〝﹙﹛﹝＄（．［｛￡￥"/>
  <w:noLineBreaksBefore w:lang="zh-CN" w:val="!%),.:;&gt;?]}¢¨°·ˇˉ―‖’”…‰′″›℃∶、。〃〉》」』】〕〗〞︶︺︾﹀﹄﹚﹜﹞！＂％＇），．：；？］｀｜｝～￠"/>
  <w:hdrShapeDefaults>
    <o:shapedefaults v:ext="edit" spidmax="9218"/>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5F360B32"/>
    <w:rsid w:val="000364B7"/>
    <w:rsid w:val="00036738"/>
    <w:rsid w:val="00045440"/>
    <w:rsid w:val="000D6726"/>
    <w:rsid w:val="001A0469"/>
    <w:rsid w:val="001A47B1"/>
    <w:rsid w:val="00245387"/>
    <w:rsid w:val="0028690C"/>
    <w:rsid w:val="00295CFA"/>
    <w:rsid w:val="002A2DD0"/>
    <w:rsid w:val="002C6493"/>
    <w:rsid w:val="00311116"/>
    <w:rsid w:val="00352E29"/>
    <w:rsid w:val="00362CC5"/>
    <w:rsid w:val="003A1844"/>
    <w:rsid w:val="0041047C"/>
    <w:rsid w:val="0043514A"/>
    <w:rsid w:val="004B0826"/>
    <w:rsid w:val="004E7EF3"/>
    <w:rsid w:val="00501F91"/>
    <w:rsid w:val="00561E57"/>
    <w:rsid w:val="005871F9"/>
    <w:rsid w:val="00607AD1"/>
    <w:rsid w:val="00621B6C"/>
    <w:rsid w:val="00685F51"/>
    <w:rsid w:val="0076256A"/>
    <w:rsid w:val="007739F9"/>
    <w:rsid w:val="0079069D"/>
    <w:rsid w:val="007C7CAC"/>
    <w:rsid w:val="007D1C4F"/>
    <w:rsid w:val="00841111"/>
    <w:rsid w:val="008A518C"/>
    <w:rsid w:val="008E6BD4"/>
    <w:rsid w:val="008F1011"/>
    <w:rsid w:val="00906CCB"/>
    <w:rsid w:val="00946E1C"/>
    <w:rsid w:val="009E1364"/>
    <w:rsid w:val="00A02033"/>
    <w:rsid w:val="00A42135"/>
    <w:rsid w:val="00A875D6"/>
    <w:rsid w:val="00A97462"/>
    <w:rsid w:val="00AC04B8"/>
    <w:rsid w:val="00B04C21"/>
    <w:rsid w:val="00B26E61"/>
    <w:rsid w:val="00B57928"/>
    <w:rsid w:val="00B60D90"/>
    <w:rsid w:val="00B82801"/>
    <w:rsid w:val="00BC6A36"/>
    <w:rsid w:val="00BF3C38"/>
    <w:rsid w:val="00C742EF"/>
    <w:rsid w:val="00CC1124"/>
    <w:rsid w:val="00CE49EA"/>
    <w:rsid w:val="00CE631D"/>
    <w:rsid w:val="00CF3564"/>
    <w:rsid w:val="00D62A8B"/>
    <w:rsid w:val="00D650D7"/>
    <w:rsid w:val="00D84DDC"/>
    <w:rsid w:val="00DF3AB4"/>
    <w:rsid w:val="00E0285B"/>
    <w:rsid w:val="00E0326C"/>
    <w:rsid w:val="00E77FD4"/>
    <w:rsid w:val="00E86AD8"/>
    <w:rsid w:val="00EC5CFE"/>
    <w:rsid w:val="00F12AC1"/>
    <w:rsid w:val="00F27983"/>
    <w:rsid w:val="00F535DA"/>
    <w:rsid w:val="00FC167D"/>
    <w:rsid w:val="0F342114"/>
    <w:rsid w:val="234D7FA9"/>
    <w:rsid w:val="247B0471"/>
    <w:rsid w:val="24C00921"/>
    <w:rsid w:val="348131A6"/>
    <w:rsid w:val="428B57DB"/>
    <w:rsid w:val="4B3B4CEF"/>
    <w:rsid w:val="4C2C72F3"/>
    <w:rsid w:val="4CAE18CF"/>
    <w:rsid w:val="5F171902"/>
    <w:rsid w:val="5F360B32"/>
    <w:rsid w:val="6BA57F8D"/>
    <w:rsid w:val="717659B0"/>
    <w:rsid w:val="7B7624C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928"/>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E0326C"/>
    <w:pPr>
      <w:tabs>
        <w:tab w:val="center" w:pos="4153"/>
        <w:tab w:val="right" w:pos="8306"/>
      </w:tabs>
      <w:snapToGrid w:val="0"/>
      <w:jc w:val="left"/>
    </w:pPr>
    <w:rPr>
      <w:sz w:val="18"/>
      <w:szCs w:val="18"/>
    </w:rPr>
  </w:style>
  <w:style w:type="character" w:customStyle="1" w:styleId="Char">
    <w:name w:val="页脚 Char"/>
    <w:basedOn w:val="a0"/>
    <w:link w:val="a3"/>
    <w:uiPriority w:val="99"/>
    <w:locked/>
    <w:rsid w:val="00E0326C"/>
    <w:rPr>
      <w:rFonts w:ascii="Calibri" w:eastAsia="宋体" w:hAnsi="Calibri" w:cs="Times New Roman"/>
      <w:kern w:val="2"/>
      <w:sz w:val="18"/>
      <w:szCs w:val="18"/>
    </w:rPr>
  </w:style>
  <w:style w:type="paragraph" w:styleId="a4">
    <w:name w:val="header"/>
    <w:basedOn w:val="a"/>
    <w:link w:val="Char0"/>
    <w:uiPriority w:val="99"/>
    <w:rsid w:val="00E0326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locked/>
    <w:rsid w:val="00E0326C"/>
    <w:rPr>
      <w:rFonts w:ascii="Calibri" w:eastAsia="宋体" w:hAnsi="Calibri" w:cs="Times New Roman"/>
      <w:kern w:val="2"/>
      <w:sz w:val="18"/>
      <w:szCs w:val="18"/>
    </w:rPr>
  </w:style>
  <w:style w:type="character" w:customStyle="1" w:styleId="font191">
    <w:name w:val="font191"/>
    <w:basedOn w:val="a0"/>
    <w:uiPriority w:val="99"/>
    <w:rsid w:val="00E0326C"/>
    <w:rPr>
      <w:rFonts w:ascii="宋体" w:eastAsia="宋体" w:hAnsi="宋体" w:cs="宋体"/>
      <w:b/>
      <w:color w:val="000000"/>
      <w:sz w:val="21"/>
      <w:szCs w:val="21"/>
      <w:u w:val="none"/>
    </w:rPr>
  </w:style>
  <w:style w:type="character" w:customStyle="1" w:styleId="font91">
    <w:name w:val="font91"/>
    <w:basedOn w:val="a0"/>
    <w:uiPriority w:val="99"/>
    <w:rsid w:val="00E0326C"/>
    <w:rPr>
      <w:rFonts w:ascii="Times New Roman" w:hAnsi="Times New Roman" w:cs="Times New Roman"/>
      <w:b/>
      <w:color w:val="000000"/>
      <w:sz w:val="21"/>
      <w:szCs w:val="21"/>
      <w:u w:val="none"/>
    </w:rPr>
  </w:style>
  <w:style w:type="character" w:customStyle="1" w:styleId="font61">
    <w:name w:val="font61"/>
    <w:basedOn w:val="a0"/>
    <w:uiPriority w:val="99"/>
    <w:rsid w:val="00E0326C"/>
    <w:rPr>
      <w:rFonts w:ascii="宋体" w:eastAsia="宋体" w:hAnsi="宋体" w:cs="宋体"/>
      <w:color w:val="000000"/>
      <w:sz w:val="24"/>
      <w:szCs w:val="24"/>
      <w:u w:val="none"/>
    </w:rPr>
  </w:style>
  <w:style w:type="character" w:customStyle="1" w:styleId="font101">
    <w:name w:val="font101"/>
    <w:basedOn w:val="a0"/>
    <w:uiPriority w:val="99"/>
    <w:rsid w:val="00E0326C"/>
    <w:rPr>
      <w:rFonts w:ascii="Times New Roman" w:hAnsi="Times New Roman" w:cs="Times New Roman"/>
      <w:color w:val="000000"/>
      <w:sz w:val="24"/>
      <w:szCs w:val="24"/>
      <w:u w:val="none"/>
    </w:rPr>
  </w:style>
  <w:style w:type="character" w:customStyle="1" w:styleId="font21">
    <w:name w:val="font21"/>
    <w:basedOn w:val="a0"/>
    <w:uiPriority w:val="99"/>
    <w:rsid w:val="00E0326C"/>
    <w:rPr>
      <w:rFonts w:ascii="宋体" w:eastAsia="宋体" w:hAnsi="宋体" w:cs="宋体"/>
      <w:color w:val="000000"/>
      <w:sz w:val="22"/>
      <w:szCs w:val="22"/>
      <w:u w:val="none"/>
    </w:rPr>
  </w:style>
  <w:style w:type="character" w:customStyle="1" w:styleId="font31">
    <w:name w:val="font31"/>
    <w:basedOn w:val="a0"/>
    <w:uiPriority w:val="99"/>
    <w:rsid w:val="00E0326C"/>
    <w:rPr>
      <w:rFonts w:ascii="Times New Roman" w:hAnsi="Times New Roman" w:cs="Times New Roman"/>
      <w:color w:val="000000"/>
      <w:sz w:val="22"/>
      <w:szCs w:val="22"/>
      <w:u w:val="none"/>
    </w:rPr>
  </w:style>
  <w:style w:type="character" w:customStyle="1" w:styleId="font51">
    <w:name w:val="font51"/>
    <w:basedOn w:val="a0"/>
    <w:uiPriority w:val="99"/>
    <w:rsid w:val="00E0326C"/>
    <w:rPr>
      <w:rFonts w:ascii="宋体" w:eastAsia="宋体" w:hAnsi="宋体" w:cs="宋体"/>
      <w:color w:val="000000"/>
      <w:sz w:val="22"/>
      <w:szCs w:val="22"/>
      <w:u w:val="none"/>
    </w:rPr>
  </w:style>
  <w:style w:type="character" w:customStyle="1" w:styleId="font121">
    <w:name w:val="font121"/>
    <w:basedOn w:val="a0"/>
    <w:uiPriority w:val="99"/>
    <w:rsid w:val="00E0326C"/>
    <w:rPr>
      <w:rFonts w:ascii="Times New Roman" w:hAnsi="Times New Roman" w:cs="Times New Roman"/>
      <w:color w:val="000000"/>
      <w:sz w:val="22"/>
      <w:szCs w:val="22"/>
      <w:u w:val="none"/>
    </w:rPr>
  </w:style>
  <w:style w:type="character" w:customStyle="1" w:styleId="font01">
    <w:name w:val="font01"/>
    <w:basedOn w:val="a0"/>
    <w:uiPriority w:val="99"/>
    <w:rsid w:val="00E0326C"/>
    <w:rPr>
      <w:rFonts w:ascii="宋体" w:eastAsia="宋体" w:hAnsi="宋体" w:cs="宋体"/>
      <w:color w:val="000000"/>
      <w:sz w:val="21"/>
      <w:szCs w:val="21"/>
      <w:u w:val="none"/>
    </w:rPr>
  </w:style>
  <w:style w:type="character" w:customStyle="1" w:styleId="font131">
    <w:name w:val="font131"/>
    <w:basedOn w:val="a0"/>
    <w:uiPriority w:val="99"/>
    <w:rsid w:val="00E0326C"/>
    <w:rPr>
      <w:rFonts w:ascii="Times New Roman" w:hAnsi="Times New Roman" w:cs="Times New Roman"/>
      <w:color w:val="000000"/>
      <w:sz w:val="21"/>
      <w:szCs w:val="21"/>
      <w:u w:val="none"/>
    </w:rPr>
  </w:style>
  <w:style w:type="character" w:customStyle="1" w:styleId="font151">
    <w:name w:val="font151"/>
    <w:basedOn w:val="a0"/>
    <w:uiPriority w:val="99"/>
    <w:rsid w:val="00E0326C"/>
    <w:rPr>
      <w:rFonts w:ascii="Times New Roman" w:hAnsi="Times New Roman" w:cs="Times New Roman"/>
      <w:color w:val="000000"/>
      <w:sz w:val="22"/>
      <w:szCs w:val="22"/>
      <w:u w:val="none"/>
    </w:rPr>
  </w:style>
  <w:style w:type="paragraph" w:customStyle="1" w:styleId="1">
    <w:name w:val="列出段落1"/>
    <w:basedOn w:val="a"/>
    <w:uiPriority w:val="99"/>
    <w:rsid w:val="00E0326C"/>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12</Pages>
  <Words>1774</Words>
  <Characters>10115</Characters>
  <Application>Microsoft Office Word</Application>
  <DocSecurity>0</DocSecurity>
  <Lines>84</Lines>
  <Paragraphs>23</Paragraphs>
  <ScaleCrop>false</ScaleCrop>
  <Company>Lenovo (Beijing) Limited</Company>
  <LinksUpToDate>false</LinksUpToDate>
  <CharactersWithSpaces>11866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Mac</cp:lastModifiedBy>
  <cp:revision>19</cp:revision>
  <dcterms:created xsi:type="dcterms:W3CDTF">2016-12-22T04:17:00Z</dcterms:created>
  <dcterms:modified xsi:type="dcterms:W3CDTF">2017-07-06T14:02:00Z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2052-10.1.0.6028</vt:lpwstr>
  </property>
</Properties>
</file>